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5FF8A" w14:textId="7A8D7A4E" w:rsidR="00715A88" w:rsidRDefault="00715A88" w:rsidP="00715A88"/>
    <w:p w14:paraId="61792C05" w14:textId="73D8F72B" w:rsidR="00715A88" w:rsidRDefault="00715A88" w:rsidP="00715A88"/>
    <w:p w14:paraId="14EE8F54" w14:textId="38EA5A67" w:rsidR="00CC492B" w:rsidRDefault="00CC492B" w:rsidP="00715A88">
      <w:pPr>
        <w:rPr>
          <w:rFonts w:ascii="Arial" w:hAnsi="Arial" w:cs="Arial"/>
          <w:b/>
          <w:szCs w:val="22"/>
        </w:rPr>
      </w:pPr>
    </w:p>
    <w:p w14:paraId="5C7A8A35" w14:textId="6B58DCD0" w:rsidR="00CC492B" w:rsidRDefault="004618E8" w:rsidP="00715A88">
      <w:pPr>
        <w:rPr>
          <w:rFonts w:ascii="Arial" w:hAnsi="Arial" w:cs="Arial"/>
          <w:b/>
          <w:szCs w:val="22"/>
        </w:rPr>
      </w:pPr>
      <w:r>
        <w:rPr>
          <w:rFonts w:ascii="Arial" w:hAnsi="Arial" w:cs="Arial"/>
          <w:b/>
          <w:bCs/>
          <w:noProof/>
          <w:sz w:val="40"/>
          <w:szCs w:val="40"/>
          <w:lang w:val="en-GB" w:eastAsia="en-GB"/>
        </w:rPr>
        <w:drawing>
          <wp:anchor distT="0" distB="0" distL="114300" distR="114300" simplePos="0" relativeHeight="251661312" behindDoc="0" locked="0" layoutInCell="1" allowOverlap="1" wp14:anchorId="19C0ED86" wp14:editId="57BCA327">
            <wp:simplePos x="0" y="0"/>
            <wp:positionH relativeFrom="margin">
              <wp:posOffset>2099310</wp:posOffset>
            </wp:positionH>
            <wp:positionV relativeFrom="margin">
              <wp:posOffset>761365</wp:posOffset>
            </wp:positionV>
            <wp:extent cx="2369820" cy="1184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9820" cy="1184910"/>
                    </a:xfrm>
                    <a:prstGeom prst="rect">
                      <a:avLst/>
                    </a:prstGeom>
                  </pic:spPr>
                </pic:pic>
              </a:graphicData>
            </a:graphic>
            <wp14:sizeRelH relativeFrom="margin">
              <wp14:pctWidth>0</wp14:pctWidth>
            </wp14:sizeRelH>
            <wp14:sizeRelV relativeFrom="margin">
              <wp14:pctHeight>0</wp14:pctHeight>
            </wp14:sizeRelV>
          </wp:anchor>
        </w:drawing>
      </w:r>
    </w:p>
    <w:p w14:paraId="1356D231" w14:textId="04CA702E" w:rsidR="00CC492B" w:rsidRDefault="00CC492B" w:rsidP="00715A88">
      <w:pPr>
        <w:rPr>
          <w:rFonts w:ascii="Arial" w:hAnsi="Arial" w:cs="Arial"/>
          <w:b/>
          <w:szCs w:val="22"/>
        </w:rPr>
      </w:pPr>
    </w:p>
    <w:p w14:paraId="653E4809" w14:textId="77777777" w:rsidR="00CC492B" w:rsidRDefault="00CC492B" w:rsidP="00715A88">
      <w:pPr>
        <w:rPr>
          <w:rFonts w:ascii="Arial" w:hAnsi="Arial" w:cs="Arial"/>
          <w:b/>
          <w:szCs w:val="22"/>
        </w:rPr>
      </w:pPr>
    </w:p>
    <w:p w14:paraId="760817B3" w14:textId="77777777" w:rsidR="00CC492B" w:rsidRDefault="00CC492B" w:rsidP="00715A88">
      <w:pPr>
        <w:rPr>
          <w:rFonts w:ascii="Arial" w:hAnsi="Arial" w:cs="Arial"/>
          <w:b/>
          <w:szCs w:val="22"/>
        </w:rPr>
      </w:pPr>
    </w:p>
    <w:p w14:paraId="2D65BF83" w14:textId="141152A6" w:rsidR="00CC492B" w:rsidRDefault="00CC492B" w:rsidP="00715A88">
      <w:pPr>
        <w:rPr>
          <w:rFonts w:ascii="Arial" w:hAnsi="Arial" w:cs="Arial"/>
          <w:b/>
          <w:szCs w:val="22"/>
        </w:rPr>
      </w:pPr>
    </w:p>
    <w:p w14:paraId="779C6F03" w14:textId="34B893B1" w:rsidR="00CC492B" w:rsidRPr="00CB7BCD" w:rsidRDefault="00CC492B" w:rsidP="00715A88">
      <w:pPr>
        <w:rPr>
          <w:rFonts w:ascii="Chewy" w:hAnsi="Chewy" w:cs="Arial"/>
          <w:b/>
          <w:szCs w:val="22"/>
        </w:rPr>
      </w:pPr>
    </w:p>
    <w:p w14:paraId="0C3751F4" w14:textId="77777777" w:rsidR="00CC492B" w:rsidRDefault="00CC492B" w:rsidP="00715A88">
      <w:pPr>
        <w:rPr>
          <w:rFonts w:ascii="Arial" w:hAnsi="Arial" w:cs="Arial"/>
          <w:b/>
          <w:szCs w:val="22"/>
        </w:rPr>
      </w:pPr>
    </w:p>
    <w:tbl>
      <w:tblPr>
        <w:tblpPr w:leftFromText="180" w:rightFromText="180" w:vertAnchor="page" w:horzAnchor="margin" w:tblpY="510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843"/>
        <w:gridCol w:w="1984"/>
        <w:gridCol w:w="3823"/>
      </w:tblGrid>
      <w:tr w:rsidR="00CC492B" w:rsidRPr="00830517" w14:paraId="257B5072" w14:textId="77777777" w:rsidTr="006E4478">
        <w:tc>
          <w:tcPr>
            <w:tcW w:w="2410" w:type="dxa"/>
          </w:tcPr>
          <w:p w14:paraId="2DC62FDE" w14:textId="77777777" w:rsidR="00CC492B" w:rsidRPr="00830517" w:rsidRDefault="00CC492B" w:rsidP="006E4478">
            <w:pPr>
              <w:rPr>
                <w:rFonts w:ascii="Arial" w:hAnsi="Arial" w:cs="Arial"/>
              </w:rPr>
            </w:pPr>
            <w:r w:rsidRPr="00830517">
              <w:rPr>
                <w:rFonts w:ascii="Arial" w:hAnsi="Arial" w:cs="Arial"/>
              </w:rPr>
              <w:t>Policy Number:</w:t>
            </w:r>
          </w:p>
        </w:tc>
        <w:tc>
          <w:tcPr>
            <w:tcW w:w="1843" w:type="dxa"/>
          </w:tcPr>
          <w:p w14:paraId="27271BD6" w14:textId="27BABB9A" w:rsidR="00CC492B" w:rsidRPr="00830517" w:rsidRDefault="00975C18" w:rsidP="006E4478">
            <w:pPr>
              <w:rPr>
                <w:rFonts w:ascii="Arial" w:hAnsi="Arial" w:cs="Arial"/>
              </w:rPr>
            </w:pPr>
            <w:r>
              <w:rPr>
                <w:rFonts w:ascii="Arial" w:hAnsi="Arial" w:cs="Arial"/>
              </w:rPr>
              <w:t>SU17</w:t>
            </w:r>
          </w:p>
        </w:tc>
        <w:tc>
          <w:tcPr>
            <w:tcW w:w="1984" w:type="dxa"/>
          </w:tcPr>
          <w:p w14:paraId="22639F76" w14:textId="77777777" w:rsidR="00CC492B" w:rsidRPr="00830517" w:rsidRDefault="00CC492B" w:rsidP="006E4478">
            <w:pPr>
              <w:rPr>
                <w:rFonts w:ascii="Arial" w:hAnsi="Arial" w:cs="Arial"/>
              </w:rPr>
            </w:pPr>
            <w:r w:rsidRPr="00830517">
              <w:rPr>
                <w:rFonts w:ascii="Arial" w:hAnsi="Arial" w:cs="Arial"/>
              </w:rPr>
              <w:t>Originator:</w:t>
            </w:r>
          </w:p>
        </w:tc>
        <w:tc>
          <w:tcPr>
            <w:tcW w:w="3823" w:type="dxa"/>
          </w:tcPr>
          <w:p w14:paraId="62E9269D" w14:textId="3E6B6370" w:rsidR="00CC492B" w:rsidRPr="00830517" w:rsidRDefault="00D56BA9" w:rsidP="006E4478">
            <w:pPr>
              <w:rPr>
                <w:rFonts w:ascii="Arial" w:hAnsi="Arial" w:cs="Arial"/>
              </w:rPr>
            </w:pPr>
            <w:r>
              <w:rPr>
                <w:rFonts w:ascii="Arial" w:hAnsi="Arial" w:cs="Arial"/>
              </w:rPr>
              <w:t>Peta Hewitt</w:t>
            </w:r>
          </w:p>
        </w:tc>
      </w:tr>
      <w:tr w:rsidR="00CC492B" w:rsidRPr="00830517" w14:paraId="7607F076" w14:textId="77777777" w:rsidTr="006E4478">
        <w:tc>
          <w:tcPr>
            <w:tcW w:w="2410" w:type="dxa"/>
          </w:tcPr>
          <w:p w14:paraId="06C9DF1D" w14:textId="77777777" w:rsidR="00CC492B" w:rsidRPr="00830517" w:rsidRDefault="00CC492B" w:rsidP="006E4478">
            <w:pPr>
              <w:rPr>
                <w:rFonts w:ascii="Arial" w:hAnsi="Arial" w:cs="Arial"/>
              </w:rPr>
            </w:pPr>
            <w:r w:rsidRPr="00830517">
              <w:rPr>
                <w:rFonts w:ascii="Arial" w:hAnsi="Arial" w:cs="Arial"/>
              </w:rPr>
              <w:t>Issue Number:</w:t>
            </w:r>
          </w:p>
        </w:tc>
        <w:tc>
          <w:tcPr>
            <w:tcW w:w="1843" w:type="dxa"/>
          </w:tcPr>
          <w:p w14:paraId="098109C5" w14:textId="44FA11AB" w:rsidR="00CC492B" w:rsidRPr="00830517" w:rsidRDefault="00A56244" w:rsidP="006E4478">
            <w:pPr>
              <w:rPr>
                <w:rFonts w:ascii="Arial" w:hAnsi="Arial" w:cs="Arial"/>
              </w:rPr>
            </w:pPr>
            <w:r>
              <w:rPr>
                <w:rFonts w:ascii="Arial" w:hAnsi="Arial" w:cs="Arial"/>
              </w:rPr>
              <w:t>6</w:t>
            </w:r>
          </w:p>
        </w:tc>
        <w:tc>
          <w:tcPr>
            <w:tcW w:w="1984" w:type="dxa"/>
          </w:tcPr>
          <w:p w14:paraId="366080D1" w14:textId="77777777" w:rsidR="00CC492B" w:rsidRPr="00830517" w:rsidRDefault="00CC492B" w:rsidP="006E4478">
            <w:pPr>
              <w:rPr>
                <w:rFonts w:ascii="Arial" w:hAnsi="Arial" w:cs="Arial"/>
              </w:rPr>
            </w:pPr>
            <w:r w:rsidRPr="00830517">
              <w:rPr>
                <w:rFonts w:ascii="Arial" w:hAnsi="Arial" w:cs="Arial"/>
              </w:rPr>
              <w:t>Authoriser:</w:t>
            </w:r>
          </w:p>
        </w:tc>
        <w:tc>
          <w:tcPr>
            <w:tcW w:w="3823" w:type="dxa"/>
          </w:tcPr>
          <w:p w14:paraId="2F3A98E2" w14:textId="1A809449" w:rsidR="00CC492B" w:rsidRPr="00830517" w:rsidRDefault="00CC492B" w:rsidP="006E4478">
            <w:pPr>
              <w:rPr>
                <w:rFonts w:ascii="Arial" w:hAnsi="Arial" w:cs="Arial"/>
              </w:rPr>
            </w:pPr>
          </w:p>
        </w:tc>
      </w:tr>
      <w:tr w:rsidR="00CC492B" w:rsidRPr="00830517" w14:paraId="3BD037BE" w14:textId="77777777" w:rsidTr="006E4478">
        <w:tc>
          <w:tcPr>
            <w:tcW w:w="2410" w:type="dxa"/>
          </w:tcPr>
          <w:p w14:paraId="29A0E152" w14:textId="77777777" w:rsidR="00CC492B" w:rsidRPr="00830517" w:rsidRDefault="00CC492B" w:rsidP="006E4478">
            <w:pPr>
              <w:rPr>
                <w:rFonts w:ascii="Arial" w:hAnsi="Arial" w:cs="Arial"/>
              </w:rPr>
            </w:pPr>
            <w:r w:rsidRPr="00830517">
              <w:rPr>
                <w:rFonts w:ascii="Arial" w:hAnsi="Arial" w:cs="Arial"/>
              </w:rPr>
              <w:t>Issue Date:</w:t>
            </w:r>
          </w:p>
        </w:tc>
        <w:tc>
          <w:tcPr>
            <w:tcW w:w="1843" w:type="dxa"/>
          </w:tcPr>
          <w:p w14:paraId="1BF0C369" w14:textId="7D1A10C3" w:rsidR="00CC492B" w:rsidRPr="00830517" w:rsidRDefault="00EB5275" w:rsidP="005573DA">
            <w:pPr>
              <w:rPr>
                <w:rFonts w:ascii="Arial" w:hAnsi="Arial" w:cs="Arial"/>
              </w:rPr>
            </w:pPr>
            <w:r>
              <w:rPr>
                <w:rFonts w:ascii="Arial" w:hAnsi="Arial" w:cs="Arial"/>
              </w:rPr>
              <w:t>0</w:t>
            </w:r>
            <w:r w:rsidR="00A56244">
              <w:rPr>
                <w:rFonts w:ascii="Arial" w:hAnsi="Arial" w:cs="Arial"/>
              </w:rPr>
              <w:t>8/10/25</w:t>
            </w:r>
          </w:p>
        </w:tc>
        <w:tc>
          <w:tcPr>
            <w:tcW w:w="1984" w:type="dxa"/>
          </w:tcPr>
          <w:p w14:paraId="7E854498" w14:textId="77777777" w:rsidR="00CC492B" w:rsidRPr="00830517" w:rsidRDefault="00CC492B" w:rsidP="006E4478">
            <w:pPr>
              <w:rPr>
                <w:rFonts w:ascii="Arial" w:hAnsi="Arial" w:cs="Arial"/>
              </w:rPr>
            </w:pPr>
            <w:r w:rsidRPr="00830517">
              <w:rPr>
                <w:rFonts w:ascii="Arial" w:hAnsi="Arial" w:cs="Arial"/>
              </w:rPr>
              <w:t>Service Type:</w:t>
            </w:r>
          </w:p>
        </w:tc>
        <w:tc>
          <w:tcPr>
            <w:tcW w:w="3823" w:type="dxa"/>
          </w:tcPr>
          <w:p w14:paraId="59A576ED" w14:textId="77777777" w:rsidR="00CC492B" w:rsidRPr="00830517" w:rsidRDefault="00CC492B" w:rsidP="006E4478">
            <w:pPr>
              <w:rPr>
                <w:rFonts w:ascii="Arial" w:hAnsi="Arial" w:cs="Arial"/>
              </w:rPr>
            </w:pPr>
            <w:r w:rsidRPr="00830517">
              <w:rPr>
                <w:rFonts w:ascii="Arial" w:hAnsi="Arial" w:cs="Arial"/>
              </w:rPr>
              <w:t>Education</w:t>
            </w:r>
          </w:p>
        </w:tc>
      </w:tr>
      <w:tr w:rsidR="00CC492B" w:rsidRPr="00830517" w14:paraId="7FE90F6E" w14:textId="77777777" w:rsidTr="006E4478">
        <w:tc>
          <w:tcPr>
            <w:tcW w:w="2410" w:type="dxa"/>
          </w:tcPr>
          <w:p w14:paraId="3DF73F1A" w14:textId="77777777" w:rsidR="00CC492B" w:rsidRPr="00830517" w:rsidRDefault="00CC492B" w:rsidP="006E4478">
            <w:pPr>
              <w:rPr>
                <w:rFonts w:ascii="Arial" w:hAnsi="Arial" w:cs="Arial"/>
              </w:rPr>
            </w:pPr>
            <w:r w:rsidRPr="00830517">
              <w:rPr>
                <w:rFonts w:ascii="Arial" w:hAnsi="Arial" w:cs="Arial"/>
              </w:rPr>
              <w:t>Next Review Due:</w:t>
            </w:r>
          </w:p>
        </w:tc>
        <w:tc>
          <w:tcPr>
            <w:tcW w:w="1843" w:type="dxa"/>
          </w:tcPr>
          <w:p w14:paraId="513CA26F" w14:textId="01303387" w:rsidR="00CC492B" w:rsidRPr="00830517" w:rsidRDefault="00EB5275" w:rsidP="006E4478">
            <w:pPr>
              <w:rPr>
                <w:rFonts w:ascii="Arial" w:hAnsi="Arial" w:cs="Arial"/>
              </w:rPr>
            </w:pPr>
            <w:r>
              <w:rPr>
                <w:rFonts w:ascii="Arial" w:hAnsi="Arial" w:cs="Arial"/>
              </w:rPr>
              <w:t>0</w:t>
            </w:r>
            <w:r w:rsidR="00A56244">
              <w:rPr>
                <w:rFonts w:ascii="Arial" w:hAnsi="Arial" w:cs="Arial"/>
              </w:rPr>
              <w:t>1/9/2026</w:t>
            </w:r>
          </w:p>
        </w:tc>
        <w:tc>
          <w:tcPr>
            <w:tcW w:w="1984" w:type="dxa"/>
          </w:tcPr>
          <w:p w14:paraId="1E305BEF" w14:textId="77777777" w:rsidR="00CC492B" w:rsidRPr="00830517" w:rsidRDefault="00CC492B" w:rsidP="006E4478">
            <w:pPr>
              <w:rPr>
                <w:rFonts w:ascii="Arial" w:hAnsi="Arial" w:cs="Arial"/>
              </w:rPr>
            </w:pPr>
            <w:r w:rsidRPr="00830517">
              <w:rPr>
                <w:rFonts w:ascii="Arial" w:hAnsi="Arial" w:cs="Arial"/>
              </w:rPr>
              <w:t>Policy Location:</w:t>
            </w:r>
          </w:p>
        </w:tc>
        <w:tc>
          <w:tcPr>
            <w:tcW w:w="3823" w:type="dxa"/>
          </w:tcPr>
          <w:p w14:paraId="4043B0F9" w14:textId="244CA3CF" w:rsidR="00CC492B" w:rsidRPr="00830517" w:rsidRDefault="00CC492B" w:rsidP="006E4478">
            <w:pPr>
              <w:rPr>
                <w:rFonts w:ascii="Arial" w:hAnsi="Arial" w:cs="Arial"/>
              </w:rPr>
            </w:pPr>
            <w:r w:rsidRPr="00830517">
              <w:rPr>
                <w:rFonts w:ascii="Arial" w:hAnsi="Arial" w:cs="Arial"/>
              </w:rPr>
              <w:t>Policy File</w:t>
            </w:r>
          </w:p>
        </w:tc>
      </w:tr>
    </w:tbl>
    <w:p w14:paraId="2CB19663" w14:textId="72639150" w:rsidR="00CC492B" w:rsidRDefault="00CC492B" w:rsidP="00715A88">
      <w:pPr>
        <w:rPr>
          <w:rFonts w:ascii="Arial" w:hAnsi="Arial" w:cs="Arial"/>
          <w:b/>
          <w:szCs w:val="22"/>
        </w:rPr>
      </w:pPr>
    </w:p>
    <w:p w14:paraId="6BA4732B" w14:textId="77777777" w:rsidR="006E4478" w:rsidRDefault="006E4478" w:rsidP="00715A88">
      <w:pPr>
        <w:rPr>
          <w:rFonts w:ascii="Arial" w:hAnsi="Arial" w:cs="Arial"/>
          <w:b/>
          <w:szCs w:val="22"/>
        </w:rPr>
      </w:pPr>
    </w:p>
    <w:p w14:paraId="40FD3313" w14:textId="7364E06A" w:rsidR="00D05D9D" w:rsidRDefault="00D05D9D" w:rsidP="00D05D9D">
      <w:pPr>
        <w:ind w:left="360"/>
        <w:rPr>
          <w:rFonts w:ascii="Arial" w:hAnsi="Arial" w:cs="Arial"/>
          <w:b/>
        </w:rPr>
      </w:pPr>
      <w:r w:rsidRPr="003E62B9">
        <w:rPr>
          <w:rFonts w:ascii="Arial" w:hAnsi="Arial" w:cs="Arial"/>
          <w:b/>
        </w:rPr>
        <w:t>AS MOST DEVICES ARE MULTI-PURPOSE, THIS POLICY APPLIES NOT ONLY TO MOBILE PHONES, BUT ALSO TO ANY OTHER ELECTRONIC DEVICE CAPABLE OF PLAYING OR RECORDING MUSIC</w:t>
      </w:r>
      <w:r w:rsidR="0030099F">
        <w:rPr>
          <w:rFonts w:ascii="Arial" w:hAnsi="Arial" w:cs="Arial"/>
          <w:b/>
        </w:rPr>
        <w:t>, SOUND</w:t>
      </w:r>
      <w:r w:rsidRPr="003E62B9">
        <w:rPr>
          <w:rFonts w:ascii="Arial" w:hAnsi="Arial" w:cs="Arial"/>
          <w:b/>
        </w:rPr>
        <w:t xml:space="preserve"> OR VIDEO OR OF TAKING PHOTOS.</w:t>
      </w:r>
    </w:p>
    <w:p w14:paraId="1DD78418" w14:textId="77777777" w:rsidR="00D05D9D" w:rsidRDefault="00D05D9D" w:rsidP="00D05D9D">
      <w:pPr>
        <w:rPr>
          <w:rFonts w:ascii="Arial" w:hAnsi="Arial" w:cs="Arial"/>
          <w:b/>
        </w:rPr>
      </w:pPr>
    </w:p>
    <w:p w14:paraId="43AE5701" w14:textId="2BF38A7E" w:rsidR="00D05D9D" w:rsidRPr="00D05D9D" w:rsidRDefault="00D05D9D" w:rsidP="00D05D9D">
      <w:pPr>
        <w:rPr>
          <w:rFonts w:ascii="Arial" w:hAnsi="Arial" w:cs="Arial"/>
          <w:b/>
        </w:rPr>
      </w:pPr>
      <w:r>
        <w:rPr>
          <w:rFonts w:ascii="Arial" w:hAnsi="Arial" w:cs="Arial"/>
          <w:b/>
        </w:rPr>
        <w:t>1. R</w:t>
      </w:r>
      <w:r w:rsidRPr="00D05D9D">
        <w:rPr>
          <w:rFonts w:ascii="Arial" w:hAnsi="Arial" w:cs="Arial"/>
          <w:b/>
        </w:rPr>
        <w:t>ationale</w:t>
      </w:r>
    </w:p>
    <w:p w14:paraId="124C9C1B" w14:textId="00022AAA" w:rsidR="00D05D9D" w:rsidRPr="00815461" w:rsidRDefault="00D05D9D" w:rsidP="00D05D9D">
      <w:pPr>
        <w:rPr>
          <w:rFonts w:ascii="Arial" w:hAnsi="Arial" w:cs="Arial"/>
          <w:b/>
        </w:rPr>
      </w:pPr>
      <w:r w:rsidRPr="00306475">
        <w:rPr>
          <w:rFonts w:ascii="Arial" w:hAnsi="Arial" w:cs="Arial"/>
        </w:rPr>
        <w:t>Generally, problems with mobile phones fall into three categories – text, speech and images. “Texting” enables students to 'talk' from any distance, from anywhere and at any time and gives them an outlet for personal and interpersonal interactions that may create or add to a range of problems which can have a negative impact on individuals. Extreme examples reported in the national press include 'cyber bullying'</w:t>
      </w:r>
      <w:r w:rsidR="0030099F">
        <w:rPr>
          <w:rFonts w:ascii="Arial" w:hAnsi="Arial" w:cs="Arial"/>
        </w:rPr>
        <w:t xml:space="preserve"> and ‘sexting.’</w:t>
      </w:r>
    </w:p>
    <w:p w14:paraId="3FE1AB2F" w14:textId="77777777" w:rsidR="00D05D9D" w:rsidRDefault="00D05D9D" w:rsidP="00D05D9D">
      <w:pPr>
        <w:rPr>
          <w:rFonts w:ascii="Arial" w:hAnsi="Arial" w:cs="Arial"/>
        </w:rPr>
      </w:pPr>
    </w:p>
    <w:p w14:paraId="200D6A03" w14:textId="4F127D3A" w:rsidR="00D05D9D" w:rsidRPr="00306475" w:rsidRDefault="00D05D9D" w:rsidP="00D05D9D">
      <w:pPr>
        <w:rPr>
          <w:rFonts w:ascii="Arial" w:hAnsi="Arial" w:cs="Arial"/>
        </w:rPr>
      </w:pPr>
      <w:r w:rsidRPr="00306475">
        <w:rPr>
          <w:rFonts w:ascii="Arial" w:hAnsi="Arial" w:cs="Arial"/>
        </w:rPr>
        <w:t>Camera and video phones</w:t>
      </w:r>
      <w:r w:rsidR="0030099F">
        <w:rPr>
          <w:rFonts w:ascii="Arial" w:hAnsi="Arial" w:cs="Arial"/>
        </w:rPr>
        <w:t>,</w:t>
      </w:r>
      <w:r w:rsidRPr="00306475">
        <w:rPr>
          <w:rFonts w:ascii="Arial" w:hAnsi="Arial" w:cs="Arial"/>
        </w:rPr>
        <w:t xml:space="preserve"> combined with wireless technology</w:t>
      </w:r>
      <w:r w:rsidR="0030099F">
        <w:rPr>
          <w:rFonts w:ascii="Arial" w:hAnsi="Arial" w:cs="Arial"/>
        </w:rPr>
        <w:t>,</w:t>
      </w:r>
      <w:r w:rsidRPr="00306475">
        <w:rPr>
          <w:rFonts w:ascii="Arial" w:hAnsi="Arial" w:cs="Arial"/>
        </w:rPr>
        <w:t xml:space="preserve"> enable students to make still images or videos of themselves or others and 'send' them to other phones or post them on the internet. Sometimes these can be candid images that have been taken without the consent or even knowledge of the person(s) involved. Occasionally, it can be with malicious intent. </w:t>
      </w:r>
    </w:p>
    <w:p w14:paraId="3A855E26" w14:textId="77777777" w:rsidR="00D05D9D" w:rsidRDefault="00D05D9D" w:rsidP="00D05D9D">
      <w:pPr>
        <w:rPr>
          <w:rFonts w:ascii="Arial" w:hAnsi="Arial" w:cs="Arial"/>
        </w:rPr>
      </w:pPr>
    </w:p>
    <w:p w14:paraId="3DA8C364" w14:textId="6E2B5B73" w:rsidR="00D05D9D" w:rsidRPr="00306475" w:rsidRDefault="00D05D9D" w:rsidP="00D05D9D">
      <w:pPr>
        <w:rPr>
          <w:rFonts w:ascii="Arial" w:hAnsi="Arial" w:cs="Arial"/>
        </w:rPr>
      </w:pPr>
      <w:r w:rsidRPr="00306475">
        <w:rPr>
          <w:rFonts w:ascii="Arial" w:hAnsi="Arial" w:cs="Arial"/>
        </w:rPr>
        <w:t>Students with 'wireless' or bluetooth phones also can have unrestricted access to the internet and are able to download material from other similar devices. Many internet sites aim their content (text, music, images and videos) at young people who can download or upload files and then share them by sending them to other mobile phones. On some sites</w:t>
      </w:r>
      <w:r w:rsidR="0030099F">
        <w:rPr>
          <w:rFonts w:ascii="Arial" w:hAnsi="Arial" w:cs="Arial"/>
        </w:rPr>
        <w:t>,</w:t>
      </w:r>
      <w:r w:rsidRPr="00306475">
        <w:rPr>
          <w:rFonts w:ascii="Arial" w:hAnsi="Arial" w:cs="Arial"/>
        </w:rPr>
        <w:t xml:space="preserve"> acceptable material, such as songs, cartoons or 'amusing' videos, are presented alongside unacceptable material</w:t>
      </w:r>
      <w:r w:rsidR="0030099F">
        <w:rPr>
          <w:rFonts w:ascii="Arial" w:hAnsi="Arial" w:cs="Arial"/>
        </w:rPr>
        <w:t>, thus</w:t>
      </w:r>
      <w:r w:rsidRPr="00306475">
        <w:rPr>
          <w:rFonts w:ascii="Arial" w:hAnsi="Arial" w:cs="Arial"/>
        </w:rPr>
        <w:t xml:space="preserve"> putting vulnerable young people at risk. </w:t>
      </w:r>
    </w:p>
    <w:p w14:paraId="2CC0DE8B" w14:textId="77777777" w:rsidR="00D05D9D" w:rsidRDefault="00D05D9D" w:rsidP="00D05D9D">
      <w:pPr>
        <w:rPr>
          <w:rFonts w:ascii="Arial" w:hAnsi="Arial" w:cs="Arial"/>
        </w:rPr>
      </w:pPr>
    </w:p>
    <w:p w14:paraId="0E5CA60D" w14:textId="3713098D" w:rsidR="00D05D9D" w:rsidRPr="00306475" w:rsidRDefault="00D05D9D" w:rsidP="00D05D9D">
      <w:pPr>
        <w:rPr>
          <w:rFonts w:ascii="Arial" w:hAnsi="Arial" w:cs="Arial"/>
        </w:rPr>
      </w:pPr>
      <w:r w:rsidRPr="00306475">
        <w:rPr>
          <w:rFonts w:ascii="Arial" w:hAnsi="Arial" w:cs="Arial"/>
        </w:rPr>
        <w:t xml:space="preserve">At the extreme end there are a number of aspects of law that may apply to the misuse of mobile phones and other digital devices. In the most serious cases there may be a crime involved – for example, an incident being filmed might be </w:t>
      </w:r>
      <w:r w:rsidR="0030099F">
        <w:rPr>
          <w:rFonts w:ascii="Arial" w:hAnsi="Arial" w:cs="Arial"/>
        </w:rPr>
        <w:t xml:space="preserve">deemed </w:t>
      </w:r>
      <w:r w:rsidRPr="00306475">
        <w:rPr>
          <w:rFonts w:ascii="Arial" w:hAnsi="Arial" w:cs="Arial"/>
        </w:rPr>
        <w:t xml:space="preserve">an assault or breach of the peace. The misuse of phones might be an offence under the Communications Act 2003, if it involves a message that is grossly offensive or is of an indecent, obscene or menacing character. </w:t>
      </w:r>
    </w:p>
    <w:p w14:paraId="1B70879A" w14:textId="77777777" w:rsidR="00D05D9D" w:rsidRDefault="00D05D9D" w:rsidP="00D05D9D">
      <w:pPr>
        <w:rPr>
          <w:rFonts w:ascii="Arial" w:hAnsi="Arial" w:cs="Arial"/>
        </w:rPr>
      </w:pPr>
    </w:p>
    <w:p w14:paraId="135B0895" w14:textId="1CFCD5C5" w:rsidR="00D05D9D" w:rsidRPr="00306475" w:rsidRDefault="00D05D9D" w:rsidP="00D05D9D">
      <w:pPr>
        <w:rPr>
          <w:rFonts w:ascii="Arial" w:hAnsi="Arial" w:cs="Arial"/>
        </w:rPr>
      </w:pPr>
      <w:r w:rsidRPr="00306475">
        <w:rPr>
          <w:rFonts w:ascii="Arial" w:hAnsi="Arial" w:cs="Arial"/>
        </w:rPr>
        <w:t xml:space="preserve">These technological developments combined with the ever-changing world that </w:t>
      </w:r>
      <w:r w:rsidR="00D56BA9" w:rsidRPr="00306475">
        <w:rPr>
          <w:rFonts w:ascii="Arial" w:hAnsi="Arial" w:cs="Arial"/>
        </w:rPr>
        <w:t>young</w:t>
      </w:r>
      <w:r w:rsidRPr="00306475">
        <w:rPr>
          <w:rFonts w:ascii="Arial" w:hAnsi="Arial" w:cs="Arial"/>
        </w:rPr>
        <w:t xml:space="preserve"> people are growing up in present new and unprecedented challenges for schools. </w:t>
      </w:r>
    </w:p>
    <w:p w14:paraId="2317D7F4" w14:textId="77777777" w:rsidR="00D05D9D" w:rsidRDefault="00D05D9D" w:rsidP="00D05D9D">
      <w:pPr>
        <w:rPr>
          <w:rFonts w:ascii="Arial" w:hAnsi="Arial" w:cs="Arial"/>
        </w:rPr>
      </w:pPr>
    </w:p>
    <w:p w14:paraId="71032DCD" w14:textId="77777777" w:rsidR="000F1460" w:rsidRDefault="00D05D9D" w:rsidP="00D05D9D">
      <w:pPr>
        <w:rPr>
          <w:rFonts w:ascii="Arial" w:hAnsi="Arial" w:cs="Arial"/>
        </w:rPr>
      </w:pPr>
      <w:r w:rsidRPr="00306475">
        <w:rPr>
          <w:rFonts w:ascii="Arial" w:hAnsi="Arial" w:cs="Arial"/>
        </w:rPr>
        <w:t xml:space="preserve">Our mobile phone policy aims to deal with these problems in school by </w:t>
      </w:r>
      <w:r w:rsidR="000F1460">
        <w:rPr>
          <w:rFonts w:ascii="Arial" w:hAnsi="Arial" w:cs="Arial"/>
        </w:rPr>
        <w:t xml:space="preserve">putting clear restrictions in place. </w:t>
      </w:r>
    </w:p>
    <w:p w14:paraId="198C5F96" w14:textId="77777777" w:rsidR="000F1460" w:rsidRDefault="000F1460" w:rsidP="00D05D9D">
      <w:pPr>
        <w:rPr>
          <w:rFonts w:ascii="Arial" w:hAnsi="Arial" w:cs="Arial"/>
        </w:rPr>
      </w:pPr>
    </w:p>
    <w:p w14:paraId="3EAC5B2F" w14:textId="601417C6" w:rsidR="00D05D9D" w:rsidRPr="00D05D9D" w:rsidRDefault="00D05D9D" w:rsidP="00D05D9D">
      <w:pPr>
        <w:spacing w:after="200" w:line="276" w:lineRule="auto"/>
        <w:rPr>
          <w:rFonts w:ascii="Arial" w:hAnsi="Arial" w:cs="Arial"/>
          <w:b/>
        </w:rPr>
      </w:pPr>
      <w:r>
        <w:rPr>
          <w:rFonts w:ascii="Arial" w:hAnsi="Arial" w:cs="Arial"/>
          <w:b/>
        </w:rPr>
        <w:t>2. A</w:t>
      </w:r>
      <w:r w:rsidRPr="00D05D9D">
        <w:rPr>
          <w:rFonts w:ascii="Arial" w:hAnsi="Arial" w:cs="Arial"/>
          <w:b/>
        </w:rPr>
        <w:t xml:space="preserve">im of the policy                                                                                                                       </w:t>
      </w:r>
      <w:r w:rsidR="00945752">
        <w:rPr>
          <w:rFonts w:ascii="Arial" w:hAnsi="Arial" w:cs="Arial"/>
        </w:rPr>
        <w:t>T</w:t>
      </w:r>
      <w:r w:rsidR="00945752" w:rsidRPr="001A33B8">
        <w:rPr>
          <w:rFonts w:ascii="Arial" w:hAnsi="Arial" w:cs="Arial"/>
        </w:rPr>
        <w:t>he</w:t>
      </w:r>
      <w:r w:rsidRPr="001A33B8">
        <w:rPr>
          <w:rFonts w:ascii="Arial" w:hAnsi="Arial" w:cs="Arial"/>
        </w:rPr>
        <w:t xml:space="preserve"> aim of this policy is to outline the management of mobile telephones of students in school.</w:t>
      </w:r>
    </w:p>
    <w:p w14:paraId="7532F782" w14:textId="0134003C" w:rsidR="00D05D9D" w:rsidRPr="00D05D9D" w:rsidRDefault="00D05D9D" w:rsidP="00D05D9D">
      <w:pPr>
        <w:spacing w:after="200" w:line="276" w:lineRule="auto"/>
        <w:rPr>
          <w:rFonts w:ascii="Arial" w:hAnsi="Arial" w:cs="Arial"/>
          <w:b/>
        </w:rPr>
      </w:pPr>
      <w:r>
        <w:rPr>
          <w:rFonts w:ascii="Arial" w:hAnsi="Arial" w:cs="Arial"/>
          <w:b/>
        </w:rPr>
        <w:t>2.1. P</w:t>
      </w:r>
      <w:r w:rsidRPr="00D05D9D">
        <w:rPr>
          <w:rFonts w:ascii="Arial" w:hAnsi="Arial" w:cs="Arial"/>
          <w:b/>
        </w:rPr>
        <w:t>olicy</w:t>
      </w:r>
    </w:p>
    <w:p w14:paraId="33B3AC81" w14:textId="2AA19B2B" w:rsidR="00D05D9D" w:rsidRPr="00D05D9D" w:rsidRDefault="00D05D9D" w:rsidP="00D05D9D">
      <w:pPr>
        <w:spacing w:after="200" w:line="276" w:lineRule="auto"/>
        <w:rPr>
          <w:rFonts w:ascii="Arial" w:hAnsi="Arial" w:cs="Arial"/>
          <w:b/>
        </w:rPr>
      </w:pPr>
      <w:r w:rsidRPr="00D05D9D">
        <w:rPr>
          <w:rFonts w:ascii="Arial" w:hAnsi="Arial" w:cs="Arial"/>
          <w:b/>
        </w:rPr>
        <w:t>2.2. Use of phones</w:t>
      </w:r>
      <w:r w:rsidR="000F1460">
        <w:rPr>
          <w:rFonts w:ascii="Arial" w:hAnsi="Arial" w:cs="Arial"/>
          <w:b/>
        </w:rPr>
        <w:t xml:space="preserve"> </w:t>
      </w:r>
    </w:p>
    <w:p w14:paraId="1578C88E" w14:textId="2EA15B80" w:rsidR="00D05D9D" w:rsidRDefault="005E529B" w:rsidP="00D05D9D">
      <w:pPr>
        <w:pStyle w:val="ListParagraph"/>
        <w:numPr>
          <w:ilvl w:val="0"/>
          <w:numId w:val="13"/>
        </w:numPr>
        <w:spacing w:after="200" w:line="276" w:lineRule="auto"/>
        <w:rPr>
          <w:rFonts w:ascii="Arial" w:hAnsi="Arial" w:cs="Arial"/>
        </w:rPr>
      </w:pPr>
      <w:r w:rsidRPr="005E529B">
        <w:rPr>
          <w:rFonts w:ascii="Arial" w:hAnsi="Arial" w:cs="Arial"/>
        </w:rPr>
        <w:t>Students</w:t>
      </w:r>
      <w:r w:rsidRPr="005E529B">
        <w:rPr>
          <w:rFonts w:ascii="Arial" w:hAnsi="Arial" w:cs="Arial"/>
        </w:rPr>
        <w:t xml:space="preserve"> are allowed to bring mobile devices to school, but once inside the school gates they must be switched off</w:t>
      </w:r>
      <w:r>
        <w:rPr>
          <w:rFonts w:ascii="Arial" w:hAnsi="Arial" w:cs="Arial"/>
        </w:rPr>
        <w:t xml:space="preserve"> or </w:t>
      </w:r>
      <w:r w:rsidR="00C22C97">
        <w:rPr>
          <w:rFonts w:ascii="Arial" w:hAnsi="Arial" w:cs="Arial"/>
        </w:rPr>
        <w:t xml:space="preserve">placed into airplane mode and handed in to school staff, who will store them securely during the school day. </w:t>
      </w:r>
      <w:r w:rsidR="00D05D9D" w:rsidRPr="001A33B8">
        <w:rPr>
          <w:rFonts w:ascii="Arial" w:hAnsi="Arial" w:cs="Arial"/>
        </w:rPr>
        <w:t xml:space="preserve"> </w:t>
      </w:r>
    </w:p>
    <w:p w14:paraId="432057B9" w14:textId="14CA87BB" w:rsidR="00D05D9D" w:rsidRPr="00D05D9D" w:rsidRDefault="00D05D9D" w:rsidP="00D05D9D">
      <w:pPr>
        <w:spacing w:after="200" w:line="276" w:lineRule="auto"/>
        <w:rPr>
          <w:rFonts w:ascii="Arial" w:hAnsi="Arial" w:cs="Arial"/>
          <w:b/>
        </w:rPr>
      </w:pPr>
      <w:r w:rsidRPr="00D05D9D">
        <w:rPr>
          <w:rFonts w:ascii="Arial" w:hAnsi="Arial" w:cs="Arial"/>
          <w:b/>
        </w:rPr>
        <w:t>2.3. Procedure: Management of mobile phones on school site</w:t>
      </w:r>
      <w:r w:rsidR="000F1460">
        <w:rPr>
          <w:rFonts w:ascii="Arial" w:hAnsi="Arial" w:cs="Arial"/>
          <w:b/>
        </w:rPr>
        <w:t xml:space="preserve"> </w:t>
      </w:r>
    </w:p>
    <w:p w14:paraId="7CB60E99" w14:textId="77777777" w:rsidR="00D05D9D" w:rsidRPr="001A33B8" w:rsidRDefault="00D05D9D" w:rsidP="00D05D9D">
      <w:pPr>
        <w:pStyle w:val="ListParagraph"/>
        <w:numPr>
          <w:ilvl w:val="0"/>
          <w:numId w:val="14"/>
        </w:numPr>
        <w:spacing w:after="200" w:line="276" w:lineRule="auto"/>
        <w:rPr>
          <w:rFonts w:ascii="Arial" w:hAnsi="Arial" w:cs="Arial"/>
        </w:rPr>
      </w:pPr>
      <w:r w:rsidRPr="001A33B8">
        <w:rPr>
          <w:rFonts w:ascii="Arial" w:hAnsi="Arial" w:cs="Arial"/>
        </w:rPr>
        <w:t>When a student is found with a mobile telephone anywhere on the school site staff will direct the student to hand it in to the office.</w:t>
      </w:r>
    </w:p>
    <w:p w14:paraId="6F5AEFB3" w14:textId="3CED2FF6" w:rsidR="00D05D9D" w:rsidRPr="001A33B8" w:rsidRDefault="00D05D9D" w:rsidP="00D05D9D">
      <w:pPr>
        <w:pStyle w:val="ListParagraph"/>
        <w:numPr>
          <w:ilvl w:val="0"/>
          <w:numId w:val="14"/>
        </w:numPr>
        <w:spacing w:after="200" w:line="276" w:lineRule="auto"/>
        <w:rPr>
          <w:rFonts w:ascii="Arial" w:hAnsi="Arial" w:cs="Arial"/>
        </w:rPr>
      </w:pPr>
      <w:r w:rsidRPr="001A33B8">
        <w:rPr>
          <w:rFonts w:ascii="Arial" w:hAnsi="Arial" w:cs="Arial"/>
        </w:rPr>
        <w:t xml:space="preserve">Student telephones will be handed to the office or </w:t>
      </w:r>
      <w:r>
        <w:rPr>
          <w:rFonts w:ascii="Arial" w:hAnsi="Arial" w:cs="Arial"/>
        </w:rPr>
        <w:t>their school staff</w:t>
      </w:r>
      <w:r w:rsidRPr="001A33B8">
        <w:rPr>
          <w:rFonts w:ascii="Arial" w:hAnsi="Arial" w:cs="Arial"/>
        </w:rPr>
        <w:t xml:space="preserve"> and will be returned at the end </w:t>
      </w:r>
      <w:r>
        <w:rPr>
          <w:rFonts w:ascii="Arial" w:hAnsi="Arial" w:cs="Arial"/>
        </w:rPr>
        <w:t xml:space="preserve">of the school day during handover. </w:t>
      </w:r>
    </w:p>
    <w:p w14:paraId="0EAAAA6E" w14:textId="70623066" w:rsidR="00D05D9D" w:rsidRDefault="00D05D9D" w:rsidP="00D05D9D">
      <w:pPr>
        <w:pStyle w:val="ListParagraph"/>
        <w:numPr>
          <w:ilvl w:val="0"/>
          <w:numId w:val="14"/>
        </w:numPr>
        <w:spacing w:after="200" w:line="276" w:lineRule="auto"/>
        <w:rPr>
          <w:rFonts w:ascii="Arial" w:hAnsi="Arial" w:cs="Arial"/>
        </w:rPr>
      </w:pPr>
      <w:r w:rsidRPr="001A33B8">
        <w:rPr>
          <w:rFonts w:ascii="Arial" w:hAnsi="Arial" w:cs="Arial"/>
        </w:rPr>
        <w:t>If a student refuses to surrender their mobile telephone (unless there are previously agreed special circumstances with the Head teacher) they will remain out of lessons and observed by staff for the protection of other students.</w:t>
      </w:r>
    </w:p>
    <w:p w14:paraId="01E7B284" w14:textId="7901B878" w:rsidR="0030099F" w:rsidRPr="001A33B8" w:rsidRDefault="0030099F" w:rsidP="00D05D9D">
      <w:pPr>
        <w:pStyle w:val="ListParagraph"/>
        <w:numPr>
          <w:ilvl w:val="0"/>
          <w:numId w:val="14"/>
        </w:numPr>
        <w:spacing w:after="200" w:line="276" w:lineRule="auto"/>
        <w:rPr>
          <w:rFonts w:ascii="Arial" w:hAnsi="Arial" w:cs="Arial"/>
        </w:rPr>
      </w:pPr>
      <w:r>
        <w:rPr>
          <w:rFonts w:ascii="Arial" w:hAnsi="Arial" w:cs="Arial"/>
        </w:rPr>
        <w:t>If this is not safe or practicable, students will be instructed to keep their devices out of sight and will be monitored accordingly.</w:t>
      </w:r>
    </w:p>
    <w:p w14:paraId="4458EFF0" w14:textId="77777777" w:rsidR="00D05D9D" w:rsidRPr="001A33B8" w:rsidRDefault="00D05D9D" w:rsidP="00D05D9D">
      <w:pPr>
        <w:pStyle w:val="ListParagraph"/>
        <w:numPr>
          <w:ilvl w:val="0"/>
          <w:numId w:val="14"/>
        </w:numPr>
        <w:spacing w:after="200" w:line="276" w:lineRule="auto"/>
        <w:rPr>
          <w:rFonts w:ascii="Arial" w:hAnsi="Arial" w:cs="Arial"/>
        </w:rPr>
      </w:pPr>
      <w:r w:rsidRPr="001A33B8">
        <w:rPr>
          <w:rFonts w:ascii="Arial" w:hAnsi="Arial" w:cs="Arial"/>
        </w:rPr>
        <w:t>Parents/carers will be informed.</w:t>
      </w:r>
    </w:p>
    <w:p w14:paraId="2AF67F2C" w14:textId="079EF04E" w:rsidR="000F1460" w:rsidRPr="000F1460" w:rsidRDefault="00296EAB" w:rsidP="000F1460">
      <w:pPr>
        <w:pStyle w:val="ListParagraph"/>
        <w:numPr>
          <w:ilvl w:val="0"/>
          <w:numId w:val="14"/>
        </w:numPr>
        <w:spacing w:after="200" w:line="276" w:lineRule="auto"/>
        <w:rPr>
          <w:rFonts w:ascii="Arial" w:hAnsi="Arial" w:cs="Arial"/>
        </w:rPr>
      </w:pPr>
      <w:r>
        <w:rPr>
          <w:rFonts w:ascii="Arial" w:hAnsi="Arial" w:cs="Arial"/>
        </w:rPr>
        <w:t xml:space="preserve">In certain circumstances The Education Act 2011 gives additional powers to schools – screening, searching and confiscation, including the electronic devices. </w:t>
      </w:r>
    </w:p>
    <w:p w14:paraId="3D6AC513" w14:textId="2211BE85" w:rsidR="000F1460" w:rsidRPr="000F1460" w:rsidRDefault="000F1460" w:rsidP="000F1460">
      <w:pPr>
        <w:rPr>
          <w:rFonts w:ascii="Arial" w:hAnsi="Arial" w:cs="Arial"/>
        </w:rPr>
      </w:pPr>
    </w:p>
    <w:p w14:paraId="4A3E8036" w14:textId="77777777" w:rsidR="0030099F" w:rsidRDefault="0030099F">
      <w:pPr>
        <w:rPr>
          <w:rFonts w:ascii="Arial" w:hAnsi="Arial" w:cs="Arial"/>
          <w:b/>
        </w:rPr>
      </w:pPr>
      <w:r>
        <w:rPr>
          <w:rFonts w:ascii="Arial" w:hAnsi="Arial" w:cs="Arial"/>
          <w:b/>
        </w:rPr>
        <w:br w:type="page"/>
      </w:r>
    </w:p>
    <w:p w14:paraId="44174DA2" w14:textId="6B2DA0AA" w:rsidR="000F1460" w:rsidRPr="000F1460" w:rsidRDefault="003954E3" w:rsidP="000F1460">
      <w:pPr>
        <w:rPr>
          <w:rFonts w:ascii="Arial" w:hAnsi="Arial" w:cs="Arial"/>
          <w:b/>
        </w:rPr>
      </w:pPr>
      <w:r>
        <w:rPr>
          <w:rFonts w:ascii="Arial" w:hAnsi="Arial" w:cs="Arial"/>
          <w:b/>
        </w:rPr>
        <w:lastRenderedPageBreak/>
        <w:t>2.4</w:t>
      </w:r>
      <w:r w:rsidR="000E5993">
        <w:rPr>
          <w:rFonts w:ascii="Arial" w:hAnsi="Arial" w:cs="Arial"/>
          <w:b/>
        </w:rPr>
        <w:t xml:space="preserve">. </w:t>
      </w:r>
      <w:r w:rsidR="000F1460" w:rsidRPr="000F1460">
        <w:rPr>
          <w:rFonts w:ascii="Arial" w:hAnsi="Arial" w:cs="Arial"/>
          <w:b/>
        </w:rPr>
        <w:t xml:space="preserve">Permitted Use  </w:t>
      </w:r>
    </w:p>
    <w:p w14:paraId="25431B86" w14:textId="4C4AC759" w:rsidR="000F1460" w:rsidRPr="000F1460" w:rsidRDefault="000F1460" w:rsidP="000F1460">
      <w:pPr>
        <w:rPr>
          <w:rFonts w:ascii="Arial" w:hAnsi="Arial" w:cs="Arial"/>
        </w:rPr>
      </w:pPr>
      <w:r w:rsidRPr="000F1460">
        <w:rPr>
          <w:rFonts w:ascii="Arial" w:hAnsi="Arial" w:cs="Arial"/>
        </w:rPr>
        <w:t xml:space="preserve"> </w:t>
      </w:r>
    </w:p>
    <w:p w14:paraId="651687AA" w14:textId="22C1C997" w:rsidR="002D4ACC" w:rsidRPr="002D4ACC" w:rsidRDefault="000F1460" w:rsidP="002D4ACC">
      <w:pPr>
        <w:pStyle w:val="ListParagraph"/>
        <w:numPr>
          <w:ilvl w:val="0"/>
          <w:numId w:val="19"/>
        </w:numPr>
        <w:rPr>
          <w:rFonts w:ascii="Arial" w:hAnsi="Arial" w:cs="Arial"/>
        </w:rPr>
      </w:pPr>
      <w:r w:rsidRPr="002D4ACC">
        <w:rPr>
          <w:rFonts w:ascii="Arial" w:hAnsi="Arial" w:cs="Arial"/>
        </w:rPr>
        <w:t xml:space="preserve">Students should not contact parents during the school day other than </w:t>
      </w:r>
      <w:r w:rsidR="00945752">
        <w:rPr>
          <w:rFonts w:ascii="Arial" w:hAnsi="Arial" w:cs="Arial"/>
        </w:rPr>
        <w:t xml:space="preserve">if </w:t>
      </w:r>
      <w:r w:rsidR="0030099F">
        <w:rPr>
          <w:rFonts w:ascii="Arial" w:hAnsi="Arial" w:cs="Arial"/>
        </w:rPr>
        <w:t xml:space="preserve">given permission by an adult and/or </w:t>
      </w:r>
      <w:r w:rsidRPr="002D4ACC">
        <w:rPr>
          <w:rFonts w:ascii="Arial" w:hAnsi="Arial" w:cs="Arial"/>
        </w:rPr>
        <w:t>if absolutely necessary</w:t>
      </w:r>
      <w:r w:rsidR="0030099F">
        <w:rPr>
          <w:rFonts w:ascii="Arial" w:hAnsi="Arial" w:cs="Arial"/>
        </w:rPr>
        <w:t xml:space="preserve">; </w:t>
      </w:r>
      <w:r w:rsidRPr="002D4ACC">
        <w:rPr>
          <w:rFonts w:ascii="Arial" w:hAnsi="Arial" w:cs="Arial"/>
        </w:rPr>
        <w:t>this should be done through the school reception.</w:t>
      </w:r>
    </w:p>
    <w:p w14:paraId="498C1A30" w14:textId="621BE32F" w:rsidR="000F1460" w:rsidRPr="002D4ACC" w:rsidRDefault="000F1460" w:rsidP="002D4ACC">
      <w:pPr>
        <w:pStyle w:val="ListParagraph"/>
        <w:numPr>
          <w:ilvl w:val="0"/>
          <w:numId w:val="19"/>
        </w:numPr>
        <w:rPr>
          <w:rFonts w:ascii="Arial" w:hAnsi="Arial" w:cs="Arial"/>
        </w:rPr>
      </w:pPr>
      <w:r w:rsidRPr="002D4ACC">
        <w:rPr>
          <w:rFonts w:ascii="Arial" w:hAnsi="Arial" w:cs="Arial"/>
        </w:rPr>
        <w:t>No photographs or videos should be taken.</w:t>
      </w:r>
    </w:p>
    <w:p w14:paraId="1ED587D8" w14:textId="6BCA0925" w:rsidR="000F1460" w:rsidRPr="002D4ACC" w:rsidRDefault="000F1460" w:rsidP="002D4ACC">
      <w:pPr>
        <w:pStyle w:val="ListParagraph"/>
        <w:numPr>
          <w:ilvl w:val="0"/>
          <w:numId w:val="19"/>
        </w:numPr>
        <w:rPr>
          <w:rFonts w:ascii="Arial" w:hAnsi="Arial" w:cs="Arial"/>
        </w:rPr>
      </w:pPr>
      <w:r w:rsidRPr="002D4ACC">
        <w:rPr>
          <w:rFonts w:ascii="Arial" w:hAnsi="Arial" w:cs="Arial"/>
        </w:rPr>
        <w:t>No misuse of social media</w:t>
      </w:r>
    </w:p>
    <w:p w14:paraId="6289DCFC" w14:textId="77777777" w:rsidR="002D4ACC" w:rsidRDefault="002D4ACC" w:rsidP="000F1460">
      <w:pPr>
        <w:rPr>
          <w:rFonts w:ascii="Arial" w:hAnsi="Arial" w:cs="Arial"/>
        </w:rPr>
      </w:pPr>
    </w:p>
    <w:p w14:paraId="00C92C3C" w14:textId="414AC1C7" w:rsidR="000F1460" w:rsidRPr="000F1460" w:rsidRDefault="000F1460" w:rsidP="000F1460">
      <w:pPr>
        <w:rPr>
          <w:rFonts w:ascii="Arial" w:hAnsi="Arial" w:cs="Arial"/>
        </w:rPr>
      </w:pPr>
      <w:r w:rsidRPr="000F1460">
        <w:rPr>
          <w:rFonts w:ascii="Arial" w:hAnsi="Arial" w:cs="Arial"/>
        </w:rPr>
        <w:t xml:space="preserve">Any student who breaks these rules will be directed to hand in their device to reception. The following sanctions will </w:t>
      </w:r>
      <w:r w:rsidR="003954E3" w:rsidRPr="000F1460">
        <w:rPr>
          <w:rFonts w:ascii="Arial" w:hAnsi="Arial" w:cs="Arial"/>
        </w:rPr>
        <w:t>apply</w:t>
      </w:r>
      <w:r w:rsidR="003954E3">
        <w:rPr>
          <w:rFonts w:ascii="Arial" w:hAnsi="Arial" w:cs="Arial"/>
        </w:rPr>
        <w:t>:</w:t>
      </w:r>
      <w:r w:rsidRPr="000F1460">
        <w:rPr>
          <w:rFonts w:ascii="Arial" w:hAnsi="Arial" w:cs="Arial"/>
        </w:rPr>
        <w:t xml:space="preserve"> </w:t>
      </w:r>
    </w:p>
    <w:p w14:paraId="40B2A734" w14:textId="77777777" w:rsidR="000F1460" w:rsidRPr="000F1460" w:rsidRDefault="000F1460" w:rsidP="000F1460">
      <w:pPr>
        <w:rPr>
          <w:rFonts w:ascii="Arial" w:hAnsi="Arial" w:cs="Arial"/>
        </w:rPr>
      </w:pPr>
      <w:r w:rsidRPr="000F1460">
        <w:rPr>
          <w:rFonts w:ascii="Arial" w:hAnsi="Arial" w:cs="Arial"/>
        </w:rPr>
        <w:t xml:space="preserve"> </w:t>
      </w:r>
    </w:p>
    <w:p w14:paraId="20C55295" w14:textId="77777777" w:rsidR="000F1460" w:rsidRPr="000F1460" w:rsidRDefault="000F1460" w:rsidP="000F1460">
      <w:pPr>
        <w:rPr>
          <w:rFonts w:ascii="Arial" w:hAnsi="Arial" w:cs="Arial"/>
        </w:rPr>
      </w:pPr>
      <w:r w:rsidRPr="000F1460">
        <w:rPr>
          <w:rFonts w:ascii="Arial" w:hAnsi="Arial" w:cs="Arial"/>
        </w:rPr>
        <w:t xml:space="preserve">1st Offence – Device is held by reception and can be collected at the end of the school day and parents called.    </w:t>
      </w:r>
    </w:p>
    <w:p w14:paraId="4CFDD128" w14:textId="64709815" w:rsidR="000F1460" w:rsidRPr="000F1460" w:rsidRDefault="000F1460" w:rsidP="000F1460">
      <w:pPr>
        <w:rPr>
          <w:rFonts w:ascii="Arial" w:hAnsi="Arial" w:cs="Arial"/>
        </w:rPr>
      </w:pPr>
      <w:r w:rsidRPr="000F1460">
        <w:rPr>
          <w:rFonts w:ascii="Arial" w:hAnsi="Arial" w:cs="Arial"/>
        </w:rPr>
        <w:t xml:space="preserve">2nd Offence – Device is held by reception and can be collected at the end of the day and parents called. The individual </w:t>
      </w:r>
      <w:r w:rsidR="00462693" w:rsidRPr="000F1460">
        <w:rPr>
          <w:rFonts w:ascii="Arial" w:hAnsi="Arial" w:cs="Arial"/>
        </w:rPr>
        <w:t>is not</w:t>
      </w:r>
      <w:r w:rsidRPr="000F1460">
        <w:rPr>
          <w:rFonts w:ascii="Arial" w:hAnsi="Arial" w:cs="Arial"/>
        </w:rPr>
        <w:t xml:space="preserve"> allowed </w:t>
      </w:r>
      <w:r w:rsidR="002D4ACC">
        <w:rPr>
          <w:rFonts w:ascii="Arial" w:hAnsi="Arial" w:cs="Arial"/>
        </w:rPr>
        <w:t xml:space="preserve">to bring </w:t>
      </w:r>
      <w:r w:rsidR="00462693">
        <w:rPr>
          <w:rFonts w:ascii="Arial" w:hAnsi="Arial" w:cs="Arial"/>
        </w:rPr>
        <w:t xml:space="preserve">a </w:t>
      </w:r>
      <w:r w:rsidR="002D4ACC">
        <w:rPr>
          <w:rFonts w:ascii="Arial" w:hAnsi="Arial" w:cs="Arial"/>
        </w:rPr>
        <w:t>mobile phone</w:t>
      </w:r>
      <w:r w:rsidR="00462693">
        <w:rPr>
          <w:rFonts w:ascii="Arial" w:hAnsi="Arial" w:cs="Arial"/>
        </w:rPr>
        <w:t>/device</w:t>
      </w:r>
      <w:r w:rsidR="002D4ACC">
        <w:rPr>
          <w:rFonts w:ascii="Arial" w:hAnsi="Arial" w:cs="Arial"/>
        </w:rPr>
        <w:t xml:space="preserve"> into school </w:t>
      </w:r>
      <w:r w:rsidRPr="000F1460">
        <w:rPr>
          <w:rFonts w:ascii="Arial" w:hAnsi="Arial" w:cs="Arial"/>
        </w:rPr>
        <w:t xml:space="preserve">for the next </w:t>
      </w:r>
      <w:r w:rsidR="0030099F">
        <w:rPr>
          <w:rFonts w:ascii="Arial" w:hAnsi="Arial" w:cs="Arial"/>
        </w:rPr>
        <w:t>seven</w:t>
      </w:r>
      <w:r w:rsidRPr="000F1460">
        <w:rPr>
          <w:rFonts w:ascii="Arial" w:hAnsi="Arial" w:cs="Arial"/>
        </w:rPr>
        <w:t xml:space="preserve"> school days.  </w:t>
      </w:r>
    </w:p>
    <w:p w14:paraId="404DB9C2" w14:textId="16C1BD83" w:rsidR="000F1460" w:rsidRPr="000F1460" w:rsidRDefault="000F1460" w:rsidP="000F1460">
      <w:pPr>
        <w:rPr>
          <w:rFonts w:ascii="Arial" w:hAnsi="Arial" w:cs="Arial"/>
        </w:rPr>
      </w:pPr>
      <w:r w:rsidRPr="000F1460">
        <w:rPr>
          <w:rFonts w:ascii="Arial" w:hAnsi="Arial" w:cs="Arial"/>
        </w:rPr>
        <w:t>Further offence</w:t>
      </w:r>
      <w:r w:rsidR="0030099F">
        <w:rPr>
          <w:rFonts w:ascii="Arial" w:hAnsi="Arial" w:cs="Arial"/>
        </w:rPr>
        <w:t>(s)</w:t>
      </w:r>
      <w:r w:rsidRPr="000F1460">
        <w:rPr>
          <w:rFonts w:ascii="Arial" w:hAnsi="Arial" w:cs="Arial"/>
        </w:rPr>
        <w:t xml:space="preserve"> will result in </w:t>
      </w:r>
      <w:r w:rsidR="00462693" w:rsidRPr="000F1460">
        <w:rPr>
          <w:rFonts w:ascii="Arial" w:hAnsi="Arial" w:cs="Arial"/>
        </w:rPr>
        <w:t>school-based</w:t>
      </w:r>
      <w:r w:rsidRPr="000F1460">
        <w:rPr>
          <w:rFonts w:ascii="Arial" w:hAnsi="Arial" w:cs="Arial"/>
        </w:rPr>
        <w:t xml:space="preserve"> sanctions based on our behaviour policy.  </w:t>
      </w:r>
    </w:p>
    <w:p w14:paraId="5E905862" w14:textId="77777777" w:rsidR="002D4ACC" w:rsidRDefault="002D4ACC" w:rsidP="00D05D9D">
      <w:pPr>
        <w:spacing w:after="200" w:line="276" w:lineRule="auto"/>
        <w:rPr>
          <w:rFonts w:ascii="Arial" w:hAnsi="Arial" w:cs="Arial"/>
          <w:b/>
        </w:rPr>
      </w:pPr>
    </w:p>
    <w:p w14:paraId="72308133" w14:textId="46D117F1" w:rsidR="000F1460" w:rsidRPr="00D05D9D" w:rsidRDefault="00D05D9D" w:rsidP="00D05D9D">
      <w:pPr>
        <w:spacing w:after="200" w:line="276" w:lineRule="auto"/>
        <w:rPr>
          <w:rFonts w:ascii="Arial" w:hAnsi="Arial" w:cs="Arial"/>
          <w:b/>
        </w:rPr>
      </w:pPr>
      <w:r>
        <w:rPr>
          <w:rFonts w:ascii="Arial" w:hAnsi="Arial" w:cs="Arial"/>
          <w:b/>
        </w:rPr>
        <w:t>2.</w:t>
      </w:r>
      <w:r w:rsidR="002D4ACC">
        <w:rPr>
          <w:rFonts w:ascii="Arial" w:hAnsi="Arial" w:cs="Arial"/>
          <w:b/>
        </w:rPr>
        <w:t>5</w:t>
      </w:r>
      <w:r>
        <w:rPr>
          <w:rFonts w:ascii="Arial" w:hAnsi="Arial" w:cs="Arial"/>
          <w:b/>
        </w:rPr>
        <w:t>. R</w:t>
      </w:r>
      <w:r w:rsidRPr="00D05D9D">
        <w:rPr>
          <w:rFonts w:ascii="Arial" w:hAnsi="Arial" w:cs="Arial"/>
          <w:b/>
        </w:rPr>
        <w:t>esponsibility</w:t>
      </w:r>
    </w:p>
    <w:p w14:paraId="57247F90" w14:textId="61B4DB28" w:rsidR="00D05D9D" w:rsidRDefault="00D05D9D" w:rsidP="00D05D9D">
      <w:pPr>
        <w:pStyle w:val="ListParagraph"/>
        <w:numPr>
          <w:ilvl w:val="0"/>
          <w:numId w:val="15"/>
        </w:numPr>
        <w:spacing w:after="200" w:line="276" w:lineRule="auto"/>
        <w:rPr>
          <w:rFonts w:ascii="Arial" w:hAnsi="Arial" w:cs="Arial"/>
        </w:rPr>
      </w:pPr>
      <w:r w:rsidRPr="001A33B8">
        <w:rPr>
          <w:rFonts w:ascii="Arial" w:hAnsi="Arial" w:cs="Arial"/>
        </w:rPr>
        <w:t>Parents and carers are advised that</w:t>
      </w:r>
      <w:r>
        <w:rPr>
          <w:rFonts w:ascii="Arial" w:hAnsi="Arial" w:cs="Arial"/>
        </w:rPr>
        <w:t xml:space="preserve"> the Greater Horseshoe School</w:t>
      </w:r>
      <w:r w:rsidRPr="001A33B8">
        <w:rPr>
          <w:rFonts w:ascii="Arial" w:hAnsi="Arial" w:cs="Arial"/>
        </w:rPr>
        <w:t xml:space="preserve"> accepts no liability for the loss or damage to mobile phones which are brought into school or school grounds.</w:t>
      </w:r>
    </w:p>
    <w:p w14:paraId="413ABB2E" w14:textId="77777777" w:rsidR="003954E3" w:rsidRDefault="003954E3" w:rsidP="003954E3">
      <w:pPr>
        <w:pStyle w:val="ListParagraph"/>
        <w:spacing w:after="200" w:line="276" w:lineRule="auto"/>
        <w:ind w:left="1080"/>
        <w:rPr>
          <w:rFonts w:ascii="Arial" w:hAnsi="Arial" w:cs="Arial"/>
        </w:rPr>
      </w:pPr>
    </w:p>
    <w:p w14:paraId="6847DAE6" w14:textId="225BE819" w:rsidR="00CB7BCD" w:rsidRPr="001112A9" w:rsidRDefault="00D05D9D" w:rsidP="00CB7BCD">
      <w:pPr>
        <w:rPr>
          <w:rFonts w:ascii="Arial" w:hAnsi="Arial" w:cs="Arial"/>
          <w:b/>
        </w:rPr>
      </w:pPr>
      <w:r>
        <w:rPr>
          <w:rFonts w:ascii="Arial" w:hAnsi="Arial" w:cs="Arial"/>
          <w:b/>
        </w:rPr>
        <w:t xml:space="preserve">3. </w:t>
      </w:r>
      <w:r w:rsidR="00CB7BCD" w:rsidRPr="001112A9">
        <w:rPr>
          <w:rFonts w:ascii="Arial" w:hAnsi="Arial" w:cs="Arial"/>
          <w:b/>
        </w:rPr>
        <w:t>Equality Impact Statement</w:t>
      </w:r>
    </w:p>
    <w:p w14:paraId="7194AB84" w14:textId="0D25C7AD" w:rsidR="00FE0BCD" w:rsidRPr="00D57A21" w:rsidRDefault="00FE0BCD" w:rsidP="00FE0BCD">
      <w:pPr>
        <w:rPr>
          <w:rFonts w:ascii="Arial" w:hAnsi="Arial" w:cs="Arial"/>
        </w:rPr>
      </w:pPr>
      <w:r w:rsidRPr="00D57A21">
        <w:rPr>
          <w:rFonts w:ascii="Arial" w:hAnsi="Arial" w:cs="Arial"/>
        </w:rPr>
        <w:t xml:space="preserve">All relevant </w:t>
      </w:r>
      <w:r w:rsidR="00945752" w:rsidRPr="00D57A21">
        <w:rPr>
          <w:rFonts w:ascii="Arial" w:hAnsi="Arial" w:cs="Arial"/>
        </w:rPr>
        <w:t>people</w:t>
      </w:r>
      <w:r w:rsidRPr="00D57A21">
        <w:rPr>
          <w:rFonts w:ascii="Arial" w:hAnsi="Arial" w:cs="Arial"/>
        </w:rPr>
        <w:t xml:space="preserve"> are required to comply with this policy and must demonstrate sensitivity and competence in relation to diversity in race, faith, age, gender, disability and sexual orientation. If you, or any other groups, believe you are disadvantaged by this policy please contact the </w:t>
      </w:r>
      <w:r>
        <w:rPr>
          <w:rFonts w:ascii="Arial" w:hAnsi="Arial" w:cs="Arial"/>
        </w:rPr>
        <w:t>Regional</w:t>
      </w:r>
      <w:r w:rsidRPr="00D57A21">
        <w:rPr>
          <w:rFonts w:ascii="Arial" w:hAnsi="Arial" w:cs="Arial"/>
        </w:rPr>
        <w:t xml:space="preserve"> Director for </w:t>
      </w:r>
      <w:r>
        <w:rPr>
          <w:rFonts w:ascii="Arial" w:hAnsi="Arial" w:cs="Arial"/>
        </w:rPr>
        <w:t>Acorn Education and Care</w:t>
      </w:r>
      <w:r w:rsidRPr="00D57A21">
        <w:rPr>
          <w:rFonts w:ascii="Arial" w:hAnsi="Arial" w:cs="Arial"/>
        </w:rPr>
        <w:t xml:space="preserve">. </w:t>
      </w:r>
      <w:r>
        <w:rPr>
          <w:rFonts w:ascii="Arial" w:hAnsi="Arial" w:cs="Arial"/>
        </w:rPr>
        <w:t>Outcomes First Group</w:t>
      </w:r>
      <w:r w:rsidRPr="00D57A21">
        <w:rPr>
          <w:rFonts w:ascii="Arial" w:hAnsi="Arial" w:cs="Arial"/>
        </w:rPr>
        <w:t xml:space="preserve"> will then actively respond to the enquiry.</w:t>
      </w:r>
    </w:p>
    <w:p w14:paraId="6F84E8A7" w14:textId="77777777" w:rsidR="00FE0BCD" w:rsidRPr="00D57A21" w:rsidRDefault="00FE0BCD" w:rsidP="00FE0BCD">
      <w:pPr>
        <w:rPr>
          <w:rFonts w:ascii="Arial" w:hAnsi="Arial" w:cs="Arial"/>
          <w:color w:val="000000"/>
        </w:rPr>
      </w:pPr>
      <w:r w:rsidRPr="00D57A21">
        <w:rPr>
          <w:rFonts w:ascii="Arial" w:hAnsi="Arial" w:cs="Arial"/>
          <w:color w:val="000000"/>
        </w:rPr>
        <w:t> </w:t>
      </w:r>
    </w:p>
    <w:p w14:paraId="58DE38B1" w14:textId="45EF866E" w:rsidR="00FE0BCD" w:rsidRPr="00D57A21" w:rsidRDefault="00FE0BCD" w:rsidP="00FE0BCD">
      <w:pPr>
        <w:rPr>
          <w:rFonts w:ascii="Arial" w:hAnsi="Arial" w:cs="Arial"/>
          <w:color w:val="000000"/>
        </w:rPr>
      </w:pPr>
      <w:r w:rsidRPr="00D57A21">
        <w:rPr>
          <w:rFonts w:ascii="Arial" w:hAnsi="Arial" w:cs="Arial"/>
          <w:color w:val="000000"/>
        </w:rPr>
        <w:t xml:space="preserve">This policy is written by </w:t>
      </w:r>
      <w:r w:rsidR="00945752">
        <w:rPr>
          <w:rFonts w:ascii="Arial" w:hAnsi="Arial" w:cs="Arial"/>
          <w:color w:val="000000"/>
        </w:rPr>
        <w:t>Peta Hewitt</w:t>
      </w:r>
      <w:r>
        <w:rPr>
          <w:rFonts w:ascii="Arial" w:hAnsi="Arial" w:cs="Arial"/>
          <w:color w:val="000000"/>
        </w:rPr>
        <w:t xml:space="preserve">     </w:t>
      </w:r>
      <w:r w:rsidRPr="00D57A21">
        <w:rPr>
          <w:rFonts w:ascii="Arial" w:hAnsi="Arial" w:cs="Arial"/>
          <w:color w:val="000000"/>
        </w:rPr>
        <w:t xml:space="preserve">                             Date: </w:t>
      </w:r>
      <w:r w:rsidR="00462693">
        <w:rPr>
          <w:rFonts w:ascii="Arial" w:hAnsi="Arial" w:cs="Arial"/>
          <w:color w:val="000000"/>
        </w:rPr>
        <w:t>8</w:t>
      </w:r>
      <w:r w:rsidR="00462693" w:rsidRPr="00462693">
        <w:rPr>
          <w:rFonts w:ascii="Arial" w:hAnsi="Arial" w:cs="Arial"/>
          <w:color w:val="000000"/>
          <w:vertAlign w:val="superscript"/>
        </w:rPr>
        <w:t>th</w:t>
      </w:r>
      <w:r w:rsidR="00462693">
        <w:rPr>
          <w:rFonts w:ascii="Arial" w:hAnsi="Arial" w:cs="Arial"/>
          <w:color w:val="000000"/>
        </w:rPr>
        <w:t xml:space="preserve"> October 2025</w:t>
      </w:r>
    </w:p>
    <w:p w14:paraId="6031B90A" w14:textId="26DCBCFD" w:rsidR="00FE0BCD" w:rsidRPr="00D57A21" w:rsidRDefault="00FE0BCD" w:rsidP="00FE0BCD">
      <w:pPr>
        <w:rPr>
          <w:rFonts w:ascii="Arial" w:hAnsi="Arial" w:cs="Arial"/>
          <w:color w:val="000000"/>
        </w:rPr>
      </w:pPr>
    </w:p>
    <w:p w14:paraId="6E948D32" w14:textId="77777777" w:rsidR="00FE0BCD" w:rsidRPr="00D57A21" w:rsidRDefault="00FE0BCD" w:rsidP="00FE0BCD">
      <w:pPr>
        <w:rPr>
          <w:rFonts w:ascii="Arial" w:hAnsi="Arial" w:cs="Arial"/>
          <w:color w:val="000000"/>
        </w:rPr>
      </w:pPr>
      <w:r w:rsidRPr="00D57A21">
        <w:rPr>
          <w:rFonts w:ascii="Arial" w:hAnsi="Arial" w:cs="Arial"/>
          <w:color w:val="000000"/>
        </w:rPr>
        <w:t>Signed</w:t>
      </w:r>
      <w:r>
        <w:rPr>
          <w:rFonts w:ascii="Arial" w:hAnsi="Arial" w:cs="Arial"/>
          <w:noProof/>
          <w:color w:val="000000"/>
          <w:lang w:val="en-GB" w:eastAsia="en-GB"/>
        </w:rPr>
        <w:t xml:space="preserve">: </w:t>
      </w:r>
    </w:p>
    <w:p w14:paraId="53F9ABD4" w14:textId="77777777" w:rsidR="00FE0BCD" w:rsidRPr="00D57A21" w:rsidRDefault="00FE0BCD" w:rsidP="00FE0BCD">
      <w:pPr>
        <w:rPr>
          <w:rFonts w:ascii="Arial" w:hAnsi="Arial" w:cs="Arial"/>
          <w:color w:val="000000"/>
        </w:rPr>
      </w:pPr>
    </w:p>
    <w:p w14:paraId="2C41B6D0" w14:textId="77777777" w:rsidR="00FE0BCD" w:rsidRPr="00D57A21" w:rsidRDefault="00FE0BCD" w:rsidP="00FE0BCD">
      <w:pPr>
        <w:rPr>
          <w:rFonts w:ascii="Arial" w:hAnsi="Arial" w:cs="Arial"/>
          <w:color w:val="000000"/>
        </w:rPr>
      </w:pPr>
    </w:p>
    <w:p w14:paraId="700F1862" w14:textId="77777777" w:rsidR="00FE0BCD" w:rsidRPr="00D57A21" w:rsidRDefault="00FE0BCD" w:rsidP="00FE0BCD">
      <w:pPr>
        <w:rPr>
          <w:rFonts w:ascii="Arial" w:hAnsi="Arial" w:cs="Arial"/>
          <w:color w:val="000000"/>
        </w:rPr>
      </w:pPr>
    </w:p>
    <w:p w14:paraId="0E276B1B" w14:textId="04F1B101" w:rsidR="00FE0BCD" w:rsidRPr="00D57A21" w:rsidRDefault="00FE0BCD" w:rsidP="00FE0BCD">
      <w:pPr>
        <w:rPr>
          <w:rFonts w:ascii="Arial" w:hAnsi="Arial" w:cs="Arial"/>
          <w:color w:val="000000"/>
        </w:rPr>
      </w:pPr>
      <w:r w:rsidRPr="00D57A21">
        <w:rPr>
          <w:rFonts w:ascii="Arial" w:hAnsi="Arial" w:cs="Arial"/>
          <w:color w:val="000000"/>
        </w:rPr>
        <w:t>This policy is quality assured b</w:t>
      </w:r>
      <w:r w:rsidR="00462693">
        <w:rPr>
          <w:rFonts w:ascii="Arial" w:hAnsi="Arial" w:cs="Arial"/>
          <w:color w:val="000000"/>
        </w:rPr>
        <w:t xml:space="preserve">y </w:t>
      </w:r>
      <w:r w:rsidR="000E5993">
        <w:rPr>
          <w:rFonts w:ascii="Arial" w:hAnsi="Arial" w:cs="Arial"/>
          <w:color w:val="000000"/>
        </w:rPr>
        <w:t xml:space="preserve">Clare </w:t>
      </w:r>
      <w:r w:rsidR="00F87E66">
        <w:rPr>
          <w:rFonts w:ascii="Arial" w:hAnsi="Arial" w:cs="Arial"/>
          <w:color w:val="000000"/>
        </w:rPr>
        <w:t>Imber</w:t>
      </w:r>
      <w:r w:rsidRPr="00D57A21">
        <w:rPr>
          <w:rFonts w:ascii="Arial" w:hAnsi="Arial" w:cs="Arial"/>
          <w:color w:val="000000"/>
        </w:rPr>
        <w:t xml:space="preserve">, </w:t>
      </w:r>
      <w:r>
        <w:rPr>
          <w:rFonts w:ascii="Arial" w:hAnsi="Arial" w:cs="Arial"/>
          <w:color w:val="000000"/>
        </w:rPr>
        <w:t>Regional</w:t>
      </w:r>
      <w:r w:rsidRPr="00D57A21">
        <w:rPr>
          <w:rFonts w:ascii="Arial" w:hAnsi="Arial" w:cs="Arial"/>
          <w:color w:val="000000"/>
        </w:rPr>
        <w:t xml:space="preserve"> Director.</w:t>
      </w:r>
    </w:p>
    <w:p w14:paraId="194495E5" w14:textId="77777777" w:rsidR="00FE0BCD" w:rsidRPr="00D57A21" w:rsidRDefault="00FE0BCD" w:rsidP="00FE0BCD">
      <w:pPr>
        <w:rPr>
          <w:rFonts w:ascii="Arial" w:hAnsi="Arial" w:cs="Arial"/>
          <w:color w:val="000000"/>
        </w:rPr>
      </w:pPr>
      <w:r w:rsidRPr="00D57A21">
        <w:rPr>
          <w:rFonts w:ascii="Arial" w:hAnsi="Arial" w:cs="Arial"/>
          <w:color w:val="000000"/>
        </w:rPr>
        <w:t> </w:t>
      </w:r>
    </w:p>
    <w:p w14:paraId="773736AC" w14:textId="77777777" w:rsidR="00FE0BCD" w:rsidRPr="00D57A21" w:rsidRDefault="00FE0BCD" w:rsidP="00FE0BCD">
      <w:pPr>
        <w:rPr>
          <w:rFonts w:ascii="Arial" w:hAnsi="Arial" w:cs="Arial"/>
          <w:color w:val="000000"/>
        </w:rPr>
      </w:pPr>
      <w:r w:rsidRPr="00D57A21">
        <w:rPr>
          <w:rFonts w:ascii="Arial" w:hAnsi="Arial" w:cs="Arial"/>
          <w:color w:val="000000"/>
        </w:rPr>
        <w:t>Signed:                                                                               </w:t>
      </w:r>
      <w:r>
        <w:rPr>
          <w:rFonts w:ascii="Arial" w:hAnsi="Arial" w:cs="Arial"/>
          <w:color w:val="000000"/>
        </w:rPr>
        <w:t xml:space="preserve">                  </w:t>
      </w:r>
      <w:r w:rsidRPr="00D57A21">
        <w:rPr>
          <w:rFonts w:ascii="Arial" w:hAnsi="Arial" w:cs="Arial"/>
          <w:color w:val="000000"/>
        </w:rPr>
        <w:t>Date: </w:t>
      </w:r>
    </w:p>
    <w:p w14:paraId="1C396570" w14:textId="77777777" w:rsidR="00FE0BCD" w:rsidRPr="00D57A21" w:rsidRDefault="00FE0BCD" w:rsidP="00FE0BCD">
      <w:pPr>
        <w:rPr>
          <w:rFonts w:ascii="Arial" w:hAnsi="Arial" w:cs="Arial"/>
          <w:color w:val="000000"/>
        </w:rPr>
      </w:pPr>
    </w:p>
    <w:p w14:paraId="60F54464" w14:textId="77777777" w:rsidR="00FE0BCD" w:rsidRDefault="00FE0BCD" w:rsidP="00FE0BCD">
      <w:pPr>
        <w:rPr>
          <w:rFonts w:ascii="Arial" w:hAnsi="Arial" w:cs="Arial"/>
          <w:color w:val="000000"/>
        </w:rPr>
      </w:pPr>
    </w:p>
    <w:p w14:paraId="3C4D8DD7" w14:textId="77777777" w:rsidR="00FE0BCD" w:rsidRDefault="00FE0BCD" w:rsidP="00FE0BCD">
      <w:pPr>
        <w:rPr>
          <w:rFonts w:ascii="Arial" w:hAnsi="Arial" w:cs="Arial"/>
          <w:color w:val="000000"/>
        </w:rPr>
      </w:pPr>
    </w:p>
    <w:p w14:paraId="06473EF6" w14:textId="77777777" w:rsidR="00FE0BCD" w:rsidRPr="00D57A21" w:rsidRDefault="00FE0BCD" w:rsidP="00FE0BCD">
      <w:pPr>
        <w:rPr>
          <w:rFonts w:ascii="Arial" w:hAnsi="Arial" w:cs="Arial"/>
          <w:color w:val="000000"/>
        </w:rPr>
      </w:pPr>
      <w:r w:rsidRPr="00D57A21">
        <w:rPr>
          <w:rFonts w:ascii="Arial" w:hAnsi="Arial" w:cs="Arial"/>
          <w:color w:val="000000"/>
        </w:rPr>
        <w:t>The policy is quality assured by Governor:</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r w:rsidRPr="00D57A21">
        <w:rPr>
          <w:rFonts w:ascii="Arial" w:hAnsi="Arial" w:cs="Arial"/>
          <w:color w:val="000000"/>
        </w:rPr>
        <w:t>Date: </w:t>
      </w:r>
    </w:p>
    <w:p w14:paraId="76470C46" w14:textId="77777777" w:rsidR="00FE0BCD" w:rsidRPr="00D57A21" w:rsidRDefault="00FE0BCD" w:rsidP="00FE0BCD">
      <w:pPr>
        <w:tabs>
          <w:tab w:val="left" w:pos="1740"/>
        </w:tabs>
        <w:rPr>
          <w:rFonts w:ascii="Arial" w:hAnsi="Arial" w:cs="Arial"/>
        </w:rPr>
      </w:pPr>
    </w:p>
    <w:p w14:paraId="1EAEE061" w14:textId="77777777" w:rsidR="00FE0BCD" w:rsidRPr="001112A9" w:rsidRDefault="00FE0BCD" w:rsidP="00FE0BCD">
      <w:pPr>
        <w:rPr>
          <w:rFonts w:ascii="Arial" w:hAnsi="Arial" w:cs="Arial"/>
        </w:rPr>
      </w:pPr>
      <w:r w:rsidRPr="00D57A21">
        <w:rPr>
          <w:rFonts w:ascii="Arial" w:hAnsi="Arial" w:cs="Arial"/>
          <w:color w:val="000000"/>
        </w:rPr>
        <w:lastRenderedPageBreak/>
        <w:t>Signed:                                                                               </w:t>
      </w:r>
      <w:r>
        <w:rPr>
          <w:rFonts w:ascii="Arial" w:hAnsi="Arial" w:cs="Arial"/>
          <w:color w:val="000000"/>
        </w:rPr>
        <w:t xml:space="preserve">                  </w:t>
      </w:r>
    </w:p>
    <w:p w14:paraId="35E2A1F6" w14:textId="77777777" w:rsidR="00FE0BCD" w:rsidRPr="00715A88" w:rsidRDefault="00FE0BCD" w:rsidP="00FE0BCD"/>
    <w:p w14:paraId="526C2119" w14:textId="77777777" w:rsidR="00FE0BCD" w:rsidRPr="00AF0177" w:rsidRDefault="00FE0BCD" w:rsidP="00FE0BCD">
      <w:pPr>
        <w:rPr>
          <w:rFonts w:ascii="Arial" w:hAnsi="Arial" w:cs="Arial"/>
          <w:color w:val="000000"/>
        </w:rPr>
      </w:pPr>
    </w:p>
    <w:p w14:paraId="54B21046" w14:textId="7C0F49F1" w:rsidR="00715A88" w:rsidRPr="002D4ACC" w:rsidRDefault="00715A88" w:rsidP="00FE0BCD">
      <w:pPr>
        <w:rPr>
          <w:rFonts w:ascii="Arial" w:hAnsi="Arial" w:cs="Arial"/>
          <w:color w:val="000000"/>
        </w:rPr>
      </w:pPr>
    </w:p>
    <w:sectPr w:rsidR="00715A88" w:rsidRPr="002D4ACC" w:rsidSect="004A2EE5">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8527E" w14:textId="77777777" w:rsidR="00B76E0D" w:rsidRDefault="00B76E0D">
      <w:r>
        <w:separator/>
      </w:r>
    </w:p>
  </w:endnote>
  <w:endnote w:type="continuationSeparator" w:id="0">
    <w:p w14:paraId="72EE6A7B" w14:textId="77777777" w:rsidR="00B76E0D" w:rsidRDefault="00B7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ewy">
    <w:altName w:val="Times New Roman"/>
    <w:charset w:val="00"/>
    <w:family w:val="auto"/>
    <w:pitch w:val="variable"/>
    <w:sig w:usb0="80000027" w:usb1="4800004A" w:usb2="14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1F23" w14:textId="77777777" w:rsidR="005548C6" w:rsidRDefault="00554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1277" w14:textId="77777777" w:rsidR="005548C6" w:rsidRDefault="005548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351E" w14:textId="77777777" w:rsidR="005548C6" w:rsidRDefault="00554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39DBE" w14:textId="77777777" w:rsidR="00B76E0D" w:rsidRDefault="00B76E0D">
      <w:r>
        <w:separator/>
      </w:r>
    </w:p>
  </w:footnote>
  <w:footnote w:type="continuationSeparator" w:id="0">
    <w:p w14:paraId="6923657E" w14:textId="77777777" w:rsidR="00B76E0D" w:rsidRDefault="00B76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50EB" w14:textId="77777777" w:rsidR="005548C6" w:rsidRDefault="00554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66C4" w14:textId="7FCF7E1B" w:rsidR="00657750" w:rsidRDefault="00CC492B" w:rsidP="00CB7BCD">
    <w:pPr>
      <w:rPr>
        <w:rFonts w:ascii="Arial" w:hAnsi="Arial" w:cs="Arial"/>
        <w:b/>
        <w:sz w:val="40"/>
        <w:szCs w:val="40"/>
      </w:rPr>
    </w:pPr>
    <w:bookmarkStart w:id="0" w:name="_Hlk492024895"/>
    <w:r w:rsidRPr="00CB7BCD">
      <w:rPr>
        <w:rFonts w:ascii="Arial" w:hAnsi="Arial" w:cs="Arial"/>
        <w:b/>
        <w:bCs/>
        <w:noProof/>
        <w:sz w:val="40"/>
        <w:szCs w:val="40"/>
        <w:lang w:val="en-GB" w:eastAsia="en-GB"/>
      </w:rPr>
      <w:drawing>
        <wp:anchor distT="0" distB="0" distL="114300" distR="114300" simplePos="0" relativeHeight="251658240" behindDoc="1" locked="0" layoutInCell="1" allowOverlap="1" wp14:anchorId="01C7472D" wp14:editId="3FEAA5BD">
          <wp:simplePos x="0" y="0"/>
          <wp:positionH relativeFrom="column">
            <wp:posOffset>5039265</wp:posOffset>
          </wp:positionH>
          <wp:positionV relativeFrom="paragraph">
            <wp:posOffset>-5352</wp:posOffset>
          </wp:positionV>
          <wp:extent cx="1660525" cy="303296"/>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0525" cy="30329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300D9">
      <w:rPr>
        <w:rFonts w:ascii="Arial" w:hAnsi="Arial" w:cs="Arial"/>
        <w:b/>
        <w:bCs/>
        <w:noProof/>
        <w:sz w:val="40"/>
        <w:szCs w:val="40"/>
        <w:lang w:val="en-GB" w:eastAsia="en-GB"/>
      </w:rPr>
      <w:t>Mobil</w:t>
    </w:r>
    <w:r w:rsidR="00540FE2">
      <w:rPr>
        <w:rFonts w:ascii="Arial" w:hAnsi="Arial" w:cs="Arial"/>
        <w:b/>
        <w:bCs/>
        <w:noProof/>
        <w:sz w:val="40"/>
        <w:szCs w:val="40"/>
        <w:lang w:val="en-GB" w:eastAsia="en-GB"/>
      </w:rPr>
      <w:t>e</w:t>
    </w:r>
    <w:r w:rsidR="007300D9">
      <w:rPr>
        <w:rFonts w:ascii="Arial" w:hAnsi="Arial" w:cs="Arial"/>
        <w:b/>
        <w:bCs/>
        <w:noProof/>
        <w:sz w:val="40"/>
        <w:szCs w:val="40"/>
        <w:lang w:val="en-GB" w:eastAsia="en-GB"/>
      </w:rPr>
      <w:t xml:space="preserve"> Phone</w:t>
    </w:r>
    <w:r w:rsidR="00A7660B">
      <w:rPr>
        <w:rFonts w:ascii="Arial" w:hAnsi="Arial" w:cs="Arial"/>
        <w:b/>
        <w:sz w:val="40"/>
        <w:szCs w:val="40"/>
      </w:rPr>
      <w:t xml:space="preserve"> Policy</w:t>
    </w:r>
  </w:p>
  <w:p w14:paraId="4122B51F" w14:textId="77777777" w:rsidR="0073301F" w:rsidRPr="0073301F" w:rsidRDefault="0073301F" w:rsidP="00CB7BCD">
    <w:pPr>
      <w:rPr>
        <w:rFonts w:ascii="Arial" w:hAnsi="Arial" w:cs="Arial"/>
        <w:b/>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B174" w14:textId="77777777" w:rsidR="005548C6" w:rsidRDefault="00554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BE69DE4"/>
    <w:lvl w:ilvl="0">
      <w:numFmt w:val="decimal"/>
      <w:lvlText w:val="*"/>
      <w:lvlJc w:val="left"/>
    </w:lvl>
  </w:abstractNum>
  <w:abstractNum w:abstractNumId="1" w15:restartNumberingAfterBreak="0">
    <w:nsid w:val="0A4361F5"/>
    <w:multiLevelType w:val="hybridMultilevel"/>
    <w:tmpl w:val="86B20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9A57D7"/>
    <w:multiLevelType w:val="hybridMultilevel"/>
    <w:tmpl w:val="B7105280"/>
    <w:lvl w:ilvl="0" w:tplc="6BD6541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32F6E"/>
    <w:multiLevelType w:val="hybridMultilevel"/>
    <w:tmpl w:val="9026A7F2"/>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311685"/>
    <w:multiLevelType w:val="hybridMultilevel"/>
    <w:tmpl w:val="303CD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C2F25"/>
    <w:multiLevelType w:val="hybridMultilevel"/>
    <w:tmpl w:val="95A21704"/>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FA1F2A"/>
    <w:multiLevelType w:val="hybridMultilevel"/>
    <w:tmpl w:val="6B284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0070725"/>
    <w:multiLevelType w:val="hybridMultilevel"/>
    <w:tmpl w:val="1C845E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D337584"/>
    <w:multiLevelType w:val="hybridMultilevel"/>
    <w:tmpl w:val="20442B48"/>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2537FE"/>
    <w:multiLevelType w:val="hybridMultilevel"/>
    <w:tmpl w:val="7C2AD4F4"/>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10" w15:restartNumberingAfterBreak="0">
    <w:nsid w:val="55F319C5"/>
    <w:multiLevelType w:val="multilevel"/>
    <w:tmpl w:val="231E84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EE4E10"/>
    <w:multiLevelType w:val="hybridMultilevel"/>
    <w:tmpl w:val="F7EEF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D80CEF"/>
    <w:multiLevelType w:val="hybridMultilevel"/>
    <w:tmpl w:val="D9FA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2F0FCC"/>
    <w:multiLevelType w:val="hybridMultilevel"/>
    <w:tmpl w:val="5C5EDE90"/>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A80C94"/>
    <w:multiLevelType w:val="multilevel"/>
    <w:tmpl w:val="732A6BE8"/>
    <w:lvl w:ilvl="0">
      <w:start w:val="2"/>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1DC6217"/>
    <w:multiLevelType w:val="multilevel"/>
    <w:tmpl w:val="C14AED9C"/>
    <w:lvl w:ilvl="0">
      <w:start w:val="2"/>
      <w:numFmt w:val="decimal"/>
      <w:lvlText w:val="%1."/>
      <w:lvlJc w:val="left"/>
      <w:pPr>
        <w:ind w:left="408" w:hanging="408"/>
      </w:pPr>
      <w:rPr>
        <w:rFonts w:hint="default"/>
      </w:rPr>
    </w:lvl>
    <w:lvl w:ilvl="1">
      <w:start w:val="3"/>
      <w:numFmt w:val="decimal"/>
      <w:lvlText w:val="%1.%2."/>
      <w:lvlJc w:val="left"/>
      <w:pPr>
        <w:ind w:left="1080" w:hanging="72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78146BC9"/>
    <w:multiLevelType w:val="hybridMultilevel"/>
    <w:tmpl w:val="85F82500"/>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322373"/>
    <w:multiLevelType w:val="hybridMultilevel"/>
    <w:tmpl w:val="5D9C8BEE"/>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2E72B9"/>
    <w:multiLevelType w:val="hybridMultilevel"/>
    <w:tmpl w:val="2FE4C5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0461945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08962835">
    <w:abstractNumId w:val="4"/>
  </w:num>
  <w:num w:numId="3" w16cid:durableId="1405302109">
    <w:abstractNumId w:val="17"/>
  </w:num>
  <w:num w:numId="4" w16cid:durableId="641469481">
    <w:abstractNumId w:val="8"/>
  </w:num>
  <w:num w:numId="5" w16cid:durableId="2076312909">
    <w:abstractNumId w:val="3"/>
  </w:num>
  <w:num w:numId="6" w16cid:durableId="856046465">
    <w:abstractNumId w:val="5"/>
  </w:num>
  <w:num w:numId="7" w16cid:durableId="210576268">
    <w:abstractNumId w:val="16"/>
  </w:num>
  <w:num w:numId="8" w16cid:durableId="1913269811">
    <w:abstractNumId w:val="13"/>
  </w:num>
  <w:num w:numId="9" w16cid:durableId="2114396396">
    <w:abstractNumId w:val="12"/>
  </w:num>
  <w:num w:numId="10" w16cid:durableId="1193958155">
    <w:abstractNumId w:val="2"/>
  </w:num>
  <w:num w:numId="11" w16cid:durableId="1075205442">
    <w:abstractNumId w:val="9"/>
  </w:num>
  <w:num w:numId="12" w16cid:durableId="1281304566">
    <w:abstractNumId w:val="10"/>
  </w:num>
  <w:num w:numId="13" w16cid:durableId="117992366">
    <w:abstractNumId w:val="18"/>
  </w:num>
  <w:num w:numId="14" w16cid:durableId="1413550127">
    <w:abstractNumId w:val="7"/>
  </w:num>
  <w:num w:numId="15" w16cid:durableId="1779717328">
    <w:abstractNumId w:val="6"/>
  </w:num>
  <w:num w:numId="16" w16cid:durableId="1675953836">
    <w:abstractNumId w:val="1"/>
  </w:num>
  <w:num w:numId="17" w16cid:durableId="546457619">
    <w:abstractNumId w:val="15"/>
  </w:num>
  <w:num w:numId="18" w16cid:durableId="1306541348">
    <w:abstractNumId w:val="14"/>
  </w:num>
  <w:num w:numId="19" w16cid:durableId="171222081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69"/>
    <w:rsid w:val="0000170E"/>
    <w:rsid w:val="00004017"/>
    <w:rsid w:val="00006712"/>
    <w:rsid w:val="0001342A"/>
    <w:rsid w:val="000153AC"/>
    <w:rsid w:val="000218BA"/>
    <w:rsid w:val="000240E7"/>
    <w:rsid w:val="00024459"/>
    <w:rsid w:val="000245BA"/>
    <w:rsid w:val="00026DC6"/>
    <w:rsid w:val="000364D8"/>
    <w:rsid w:val="000805D9"/>
    <w:rsid w:val="00080ABD"/>
    <w:rsid w:val="000A5045"/>
    <w:rsid w:val="000B7689"/>
    <w:rsid w:val="000C2123"/>
    <w:rsid w:val="000E5993"/>
    <w:rsid w:val="000F1460"/>
    <w:rsid w:val="00131065"/>
    <w:rsid w:val="00132935"/>
    <w:rsid w:val="00141B2F"/>
    <w:rsid w:val="001768C4"/>
    <w:rsid w:val="00180CA8"/>
    <w:rsid w:val="001817CD"/>
    <w:rsid w:val="001842C3"/>
    <w:rsid w:val="001846A4"/>
    <w:rsid w:val="001923DE"/>
    <w:rsid w:val="001C1FD6"/>
    <w:rsid w:val="001C2FED"/>
    <w:rsid w:val="001E6B13"/>
    <w:rsid w:val="001F4DD9"/>
    <w:rsid w:val="001F7BA9"/>
    <w:rsid w:val="0020189B"/>
    <w:rsid w:val="002106BB"/>
    <w:rsid w:val="00222E27"/>
    <w:rsid w:val="00232ECD"/>
    <w:rsid w:val="0024211E"/>
    <w:rsid w:val="00250F32"/>
    <w:rsid w:val="0026527B"/>
    <w:rsid w:val="00277D88"/>
    <w:rsid w:val="00296EAB"/>
    <w:rsid w:val="002A5EFB"/>
    <w:rsid w:val="002A5F26"/>
    <w:rsid w:val="002B204E"/>
    <w:rsid w:val="002B2EAE"/>
    <w:rsid w:val="002C0444"/>
    <w:rsid w:val="002C1E2E"/>
    <w:rsid w:val="002D3B32"/>
    <w:rsid w:val="002D4ACC"/>
    <w:rsid w:val="0030099F"/>
    <w:rsid w:val="003224DE"/>
    <w:rsid w:val="00342E98"/>
    <w:rsid w:val="00361740"/>
    <w:rsid w:val="00380020"/>
    <w:rsid w:val="003870B3"/>
    <w:rsid w:val="003906D1"/>
    <w:rsid w:val="00390E01"/>
    <w:rsid w:val="00391334"/>
    <w:rsid w:val="003954E3"/>
    <w:rsid w:val="003B113C"/>
    <w:rsid w:val="003B438F"/>
    <w:rsid w:val="003B45DF"/>
    <w:rsid w:val="003C5F20"/>
    <w:rsid w:val="003D1E76"/>
    <w:rsid w:val="003F6BEA"/>
    <w:rsid w:val="00401B8D"/>
    <w:rsid w:val="00405A59"/>
    <w:rsid w:val="004139D6"/>
    <w:rsid w:val="004237C3"/>
    <w:rsid w:val="00425E04"/>
    <w:rsid w:val="00437D25"/>
    <w:rsid w:val="00441C44"/>
    <w:rsid w:val="00447319"/>
    <w:rsid w:val="004618E8"/>
    <w:rsid w:val="00462693"/>
    <w:rsid w:val="00470F8A"/>
    <w:rsid w:val="00472FAB"/>
    <w:rsid w:val="004800B1"/>
    <w:rsid w:val="004A2CBB"/>
    <w:rsid w:val="004A2EE5"/>
    <w:rsid w:val="004A3262"/>
    <w:rsid w:val="004A34DC"/>
    <w:rsid w:val="004D5D47"/>
    <w:rsid w:val="004D70D0"/>
    <w:rsid w:val="004E4F7A"/>
    <w:rsid w:val="004E57F2"/>
    <w:rsid w:val="00500EA9"/>
    <w:rsid w:val="00511DDA"/>
    <w:rsid w:val="00540FE2"/>
    <w:rsid w:val="00541C04"/>
    <w:rsid w:val="005548C6"/>
    <w:rsid w:val="005573DA"/>
    <w:rsid w:val="00560322"/>
    <w:rsid w:val="00561B16"/>
    <w:rsid w:val="0056388B"/>
    <w:rsid w:val="0056489A"/>
    <w:rsid w:val="00565C2C"/>
    <w:rsid w:val="00571F65"/>
    <w:rsid w:val="00585A6C"/>
    <w:rsid w:val="005A08E9"/>
    <w:rsid w:val="005A4203"/>
    <w:rsid w:val="005B1646"/>
    <w:rsid w:val="005C1D62"/>
    <w:rsid w:val="005C4922"/>
    <w:rsid w:val="005C4DD0"/>
    <w:rsid w:val="005D1FE8"/>
    <w:rsid w:val="005E529B"/>
    <w:rsid w:val="00604781"/>
    <w:rsid w:val="00645C21"/>
    <w:rsid w:val="00647EEE"/>
    <w:rsid w:val="00657750"/>
    <w:rsid w:val="006928BC"/>
    <w:rsid w:val="006A17DF"/>
    <w:rsid w:val="006E4478"/>
    <w:rsid w:val="006F7489"/>
    <w:rsid w:val="00715A88"/>
    <w:rsid w:val="00723D70"/>
    <w:rsid w:val="007300D9"/>
    <w:rsid w:val="0073301F"/>
    <w:rsid w:val="00735858"/>
    <w:rsid w:val="00754968"/>
    <w:rsid w:val="007575B7"/>
    <w:rsid w:val="00764C0D"/>
    <w:rsid w:val="0077102D"/>
    <w:rsid w:val="00787664"/>
    <w:rsid w:val="007C4D68"/>
    <w:rsid w:val="007F1CC6"/>
    <w:rsid w:val="00800251"/>
    <w:rsid w:val="0080489D"/>
    <w:rsid w:val="00820BBC"/>
    <w:rsid w:val="00827F5E"/>
    <w:rsid w:val="00871773"/>
    <w:rsid w:val="00874366"/>
    <w:rsid w:val="00882D2C"/>
    <w:rsid w:val="008832E1"/>
    <w:rsid w:val="00885B25"/>
    <w:rsid w:val="0088676D"/>
    <w:rsid w:val="008A1F14"/>
    <w:rsid w:val="008A4715"/>
    <w:rsid w:val="008A6526"/>
    <w:rsid w:val="008D611E"/>
    <w:rsid w:val="00922844"/>
    <w:rsid w:val="009266A3"/>
    <w:rsid w:val="00945752"/>
    <w:rsid w:val="00965079"/>
    <w:rsid w:val="00972CD1"/>
    <w:rsid w:val="00975C18"/>
    <w:rsid w:val="00982924"/>
    <w:rsid w:val="00987F60"/>
    <w:rsid w:val="0099164C"/>
    <w:rsid w:val="00992DC0"/>
    <w:rsid w:val="009953C1"/>
    <w:rsid w:val="009C2E7D"/>
    <w:rsid w:val="009C3474"/>
    <w:rsid w:val="009C380F"/>
    <w:rsid w:val="009C5F86"/>
    <w:rsid w:val="009D6688"/>
    <w:rsid w:val="009E2D8A"/>
    <w:rsid w:val="00A06538"/>
    <w:rsid w:val="00A12BDF"/>
    <w:rsid w:val="00A13683"/>
    <w:rsid w:val="00A553F5"/>
    <w:rsid w:val="00A56244"/>
    <w:rsid w:val="00A7660B"/>
    <w:rsid w:val="00A76A28"/>
    <w:rsid w:val="00A77123"/>
    <w:rsid w:val="00AB4398"/>
    <w:rsid w:val="00AD1B84"/>
    <w:rsid w:val="00AD427A"/>
    <w:rsid w:val="00AE26E8"/>
    <w:rsid w:val="00AF5063"/>
    <w:rsid w:val="00B11AD6"/>
    <w:rsid w:val="00B160EE"/>
    <w:rsid w:val="00B352AE"/>
    <w:rsid w:val="00B43742"/>
    <w:rsid w:val="00B644BB"/>
    <w:rsid w:val="00B7315B"/>
    <w:rsid w:val="00B76E0D"/>
    <w:rsid w:val="00B86F1B"/>
    <w:rsid w:val="00BB0F7B"/>
    <w:rsid w:val="00BB654E"/>
    <w:rsid w:val="00BC3D9C"/>
    <w:rsid w:val="00BD2B06"/>
    <w:rsid w:val="00BD53D9"/>
    <w:rsid w:val="00BF0CB0"/>
    <w:rsid w:val="00C02D58"/>
    <w:rsid w:val="00C07DD6"/>
    <w:rsid w:val="00C22C97"/>
    <w:rsid w:val="00C4401B"/>
    <w:rsid w:val="00C50AB8"/>
    <w:rsid w:val="00C50C5C"/>
    <w:rsid w:val="00C66882"/>
    <w:rsid w:val="00C81ED3"/>
    <w:rsid w:val="00C8592C"/>
    <w:rsid w:val="00CB7BCD"/>
    <w:rsid w:val="00CC492B"/>
    <w:rsid w:val="00CD0D5D"/>
    <w:rsid w:val="00CD5D65"/>
    <w:rsid w:val="00CE6C9F"/>
    <w:rsid w:val="00CF6869"/>
    <w:rsid w:val="00D05D9D"/>
    <w:rsid w:val="00D14B51"/>
    <w:rsid w:val="00D217E1"/>
    <w:rsid w:val="00D22C5C"/>
    <w:rsid w:val="00D2766C"/>
    <w:rsid w:val="00D4403E"/>
    <w:rsid w:val="00D44B8E"/>
    <w:rsid w:val="00D56BA9"/>
    <w:rsid w:val="00D574DF"/>
    <w:rsid w:val="00D578FB"/>
    <w:rsid w:val="00D7201C"/>
    <w:rsid w:val="00D7591A"/>
    <w:rsid w:val="00D82844"/>
    <w:rsid w:val="00D93A7B"/>
    <w:rsid w:val="00D95407"/>
    <w:rsid w:val="00D95872"/>
    <w:rsid w:val="00DA1606"/>
    <w:rsid w:val="00DA6B7E"/>
    <w:rsid w:val="00DB74CC"/>
    <w:rsid w:val="00DD16E9"/>
    <w:rsid w:val="00DD72C2"/>
    <w:rsid w:val="00E017CB"/>
    <w:rsid w:val="00E03CA2"/>
    <w:rsid w:val="00E100E6"/>
    <w:rsid w:val="00E3444D"/>
    <w:rsid w:val="00E36226"/>
    <w:rsid w:val="00E55024"/>
    <w:rsid w:val="00E5744D"/>
    <w:rsid w:val="00E638C2"/>
    <w:rsid w:val="00E75134"/>
    <w:rsid w:val="00E93E55"/>
    <w:rsid w:val="00EB2C46"/>
    <w:rsid w:val="00EB5275"/>
    <w:rsid w:val="00EC779F"/>
    <w:rsid w:val="00F163F7"/>
    <w:rsid w:val="00F163FF"/>
    <w:rsid w:val="00F34233"/>
    <w:rsid w:val="00F63C3B"/>
    <w:rsid w:val="00F77119"/>
    <w:rsid w:val="00F811B1"/>
    <w:rsid w:val="00F87E66"/>
    <w:rsid w:val="00FA299A"/>
    <w:rsid w:val="00FA4588"/>
    <w:rsid w:val="00FB459A"/>
    <w:rsid w:val="00FC6089"/>
    <w:rsid w:val="00FD12FA"/>
    <w:rsid w:val="00FE0BCD"/>
    <w:rsid w:val="00FE1AE5"/>
    <w:rsid w:val="00FE50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C8186"/>
  <w15:docId w15:val="{640D06F3-0C3B-44F6-822E-4FCB4301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rFonts w:ascii="Arial" w:hAnsi="Arial" w:cs="Arial"/>
      <w:sz w:val="48"/>
      <w:szCs w:val="48"/>
      <w:lang w:val="en-GB"/>
    </w:rPr>
  </w:style>
  <w:style w:type="paragraph" w:styleId="Heading2">
    <w:name w:val="heading 2"/>
    <w:basedOn w:val="Normal"/>
    <w:next w:val="Normal"/>
    <w:link w:val="Heading2Char"/>
    <w:uiPriority w:val="9"/>
    <w:semiHidden/>
    <w:unhideWhenUsed/>
    <w:qFormat/>
    <w:rsid w:val="000218B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218BA"/>
    <w:pPr>
      <w:keepNext/>
      <w:spacing w:before="240" w:after="60"/>
      <w:outlineLvl w:val="2"/>
    </w:pPr>
    <w:rPr>
      <w:rFonts w:ascii="Cambria" w:hAnsi="Cambria"/>
      <w:b/>
      <w:bCs/>
      <w:sz w:val="26"/>
      <w:szCs w:val="26"/>
    </w:rPr>
  </w:style>
  <w:style w:type="paragraph" w:styleId="Heading8">
    <w:name w:val="heading 8"/>
    <w:basedOn w:val="Normal"/>
    <w:next w:val="Normal"/>
    <w:link w:val="Heading8Char"/>
    <w:uiPriority w:val="9"/>
    <w:semiHidden/>
    <w:unhideWhenUsed/>
    <w:qFormat/>
    <w:rsid w:val="001F4DD9"/>
    <w:pPr>
      <w:spacing w:before="240" w:after="60"/>
      <w:outlineLvl w:val="7"/>
    </w:pPr>
    <w:rPr>
      <w:rFonts w:ascii="Calibri" w:hAnsi="Calibri"/>
      <w:i/>
      <w:iCs/>
    </w:rPr>
  </w:style>
  <w:style w:type="paragraph" w:styleId="Heading9">
    <w:name w:val="heading 9"/>
    <w:basedOn w:val="Normal"/>
    <w:next w:val="Normal"/>
    <w:link w:val="Heading9Char"/>
    <w:uiPriority w:val="9"/>
    <w:qFormat/>
    <w:rsid w:val="0080489D"/>
    <w:p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9Char">
    <w:name w:val="Heading 9 Char"/>
    <w:link w:val="Heading9"/>
    <w:uiPriority w:val="9"/>
    <w:semiHidden/>
    <w:rsid w:val="0080489D"/>
    <w:rPr>
      <w:rFonts w:ascii="Cambria" w:eastAsia="Times New Roman" w:hAnsi="Cambria" w:cs="Times New Roman"/>
      <w:sz w:val="22"/>
      <w:szCs w:val="22"/>
      <w:lang w:val="en-US" w:eastAsia="en-US"/>
    </w:rPr>
  </w:style>
  <w:style w:type="paragraph" w:customStyle="1" w:styleId="1AutoList1">
    <w:name w:val="1AutoList1"/>
    <w:rsid w:val="0080489D"/>
    <w:pPr>
      <w:widowControl w:val="0"/>
      <w:tabs>
        <w:tab w:val="left" w:pos="720"/>
      </w:tabs>
      <w:autoSpaceDE w:val="0"/>
      <w:autoSpaceDN w:val="0"/>
      <w:adjustRightInd w:val="0"/>
      <w:ind w:left="720" w:hanging="720"/>
      <w:jc w:val="both"/>
    </w:pPr>
    <w:rPr>
      <w:rFonts w:ascii="Arial" w:hAnsi="Arial" w:cs="Arial"/>
      <w:sz w:val="24"/>
      <w:szCs w:val="24"/>
      <w:lang w:eastAsia="en-US"/>
    </w:rPr>
  </w:style>
  <w:style w:type="paragraph" w:customStyle="1" w:styleId="Quick1">
    <w:name w:val="Quick 1."/>
    <w:rsid w:val="0080489D"/>
    <w:pPr>
      <w:widowControl w:val="0"/>
      <w:autoSpaceDE w:val="0"/>
      <w:autoSpaceDN w:val="0"/>
      <w:adjustRightInd w:val="0"/>
      <w:ind w:left="-1440"/>
    </w:pPr>
    <w:rPr>
      <w:rFonts w:ascii="Arial" w:hAnsi="Arial" w:cs="Arial"/>
      <w:sz w:val="24"/>
      <w:szCs w:val="24"/>
      <w:lang w:eastAsia="en-US"/>
    </w:rPr>
  </w:style>
  <w:style w:type="table" w:styleId="TableGrid">
    <w:name w:val="Table Grid"/>
    <w:basedOn w:val="TableNormal"/>
    <w:rsid w:val="00080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27F5E"/>
    <w:rPr>
      <w:sz w:val="24"/>
      <w:szCs w:val="24"/>
      <w:lang w:val="en-US" w:eastAsia="en-US"/>
    </w:rPr>
  </w:style>
  <w:style w:type="paragraph" w:styleId="BalloonText">
    <w:name w:val="Balloon Text"/>
    <w:basedOn w:val="Normal"/>
    <w:link w:val="BalloonTextChar"/>
    <w:uiPriority w:val="99"/>
    <w:semiHidden/>
    <w:unhideWhenUsed/>
    <w:rsid w:val="00B352AE"/>
    <w:rPr>
      <w:rFonts w:ascii="Tahoma" w:hAnsi="Tahoma" w:cs="Tahoma"/>
      <w:sz w:val="16"/>
      <w:szCs w:val="16"/>
    </w:rPr>
  </w:style>
  <w:style w:type="character" w:customStyle="1" w:styleId="BalloonTextChar">
    <w:name w:val="Balloon Text Char"/>
    <w:link w:val="BalloonText"/>
    <w:uiPriority w:val="99"/>
    <w:semiHidden/>
    <w:rsid w:val="00B352AE"/>
    <w:rPr>
      <w:rFonts w:ascii="Tahoma" w:hAnsi="Tahoma" w:cs="Tahoma"/>
      <w:sz w:val="16"/>
      <w:szCs w:val="16"/>
      <w:lang w:val="en-US" w:eastAsia="en-US"/>
    </w:rPr>
  </w:style>
  <w:style w:type="character" w:customStyle="1" w:styleId="Heading8Char">
    <w:name w:val="Heading 8 Char"/>
    <w:link w:val="Heading8"/>
    <w:uiPriority w:val="9"/>
    <w:semiHidden/>
    <w:rsid w:val="001F4DD9"/>
    <w:rPr>
      <w:rFonts w:ascii="Calibri" w:eastAsia="Times New Roman" w:hAnsi="Calibri" w:cs="Times New Roman"/>
      <w:i/>
      <w:iCs/>
      <w:sz w:val="24"/>
      <w:szCs w:val="24"/>
      <w:lang w:val="en-US" w:eastAsia="en-US"/>
    </w:rPr>
  </w:style>
  <w:style w:type="paragraph" w:styleId="BodyText">
    <w:name w:val="Body Text"/>
    <w:basedOn w:val="Normal"/>
    <w:link w:val="BodyTextChar"/>
    <w:rsid w:val="001F4DD9"/>
    <w:rPr>
      <w:rFonts w:ascii="Arial" w:hAnsi="Arial" w:cs="Arial"/>
      <w:sz w:val="20"/>
      <w:lang w:val="en-GB"/>
    </w:rPr>
  </w:style>
  <w:style w:type="character" w:customStyle="1" w:styleId="BodyTextChar">
    <w:name w:val="Body Text Char"/>
    <w:link w:val="BodyText"/>
    <w:rsid w:val="001F4DD9"/>
    <w:rPr>
      <w:rFonts w:ascii="Arial" w:hAnsi="Arial" w:cs="Arial"/>
      <w:szCs w:val="24"/>
      <w:lang w:eastAsia="en-US"/>
    </w:rPr>
  </w:style>
  <w:style w:type="paragraph" w:styleId="BodyTextIndent">
    <w:name w:val="Body Text Indent"/>
    <w:basedOn w:val="Normal"/>
    <w:link w:val="BodyTextIndentChar"/>
    <w:rsid w:val="001F4DD9"/>
    <w:pPr>
      <w:ind w:left="720"/>
    </w:pPr>
    <w:rPr>
      <w:rFonts w:ascii="Arial" w:hAnsi="Arial" w:cs="Arial"/>
      <w:sz w:val="20"/>
      <w:lang w:val="en-GB"/>
    </w:rPr>
  </w:style>
  <w:style w:type="character" w:customStyle="1" w:styleId="BodyTextIndentChar">
    <w:name w:val="Body Text Indent Char"/>
    <w:link w:val="BodyTextIndent"/>
    <w:rsid w:val="001F4DD9"/>
    <w:rPr>
      <w:rFonts w:ascii="Arial" w:hAnsi="Arial" w:cs="Arial"/>
      <w:szCs w:val="24"/>
      <w:lang w:eastAsia="en-US"/>
    </w:rPr>
  </w:style>
  <w:style w:type="character" w:customStyle="1" w:styleId="Heading2Char">
    <w:name w:val="Heading 2 Char"/>
    <w:link w:val="Heading2"/>
    <w:uiPriority w:val="9"/>
    <w:semiHidden/>
    <w:rsid w:val="000218BA"/>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0218BA"/>
    <w:rPr>
      <w:rFonts w:ascii="Cambria" w:eastAsia="Times New Roman" w:hAnsi="Cambria" w:cs="Times New Roman"/>
      <w:b/>
      <w:bCs/>
      <w:sz w:val="26"/>
      <w:szCs w:val="26"/>
      <w:lang w:val="en-US" w:eastAsia="en-US"/>
    </w:rPr>
  </w:style>
  <w:style w:type="character" w:customStyle="1" w:styleId="apple-converted-space">
    <w:name w:val="apple-converted-space"/>
    <w:rsid w:val="00C66882"/>
  </w:style>
  <w:style w:type="paragraph" w:styleId="ListParagraph">
    <w:name w:val="List Paragraph"/>
    <w:basedOn w:val="Normal"/>
    <w:uiPriority w:val="34"/>
    <w:qFormat/>
    <w:rsid w:val="00C4401B"/>
    <w:pPr>
      <w:ind w:left="720"/>
      <w:contextualSpacing/>
    </w:pPr>
  </w:style>
  <w:style w:type="paragraph" w:styleId="NormalWeb">
    <w:name w:val="Normal (Web)"/>
    <w:basedOn w:val="Normal"/>
    <w:uiPriority w:val="99"/>
    <w:semiHidden/>
    <w:unhideWhenUsed/>
    <w:rsid w:val="00472FAB"/>
    <w:pPr>
      <w:spacing w:before="100" w:beforeAutospacing="1" w:after="100" w:afterAutospacing="1"/>
    </w:pPr>
    <w:rPr>
      <w:lang w:val="en-GB" w:eastAsia="en-GB"/>
    </w:rPr>
  </w:style>
  <w:style w:type="character" w:styleId="Emphasis">
    <w:name w:val="Emphasis"/>
    <w:basedOn w:val="DefaultParagraphFont"/>
    <w:uiPriority w:val="20"/>
    <w:qFormat/>
    <w:rsid w:val="00472FAB"/>
    <w:rPr>
      <w:i/>
      <w:iCs/>
    </w:rPr>
  </w:style>
  <w:style w:type="character" w:styleId="Hyperlink">
    <w:name w:val="Hyperlink"/>
    <w:basedOn w:val="DefaultParagraphFont"/>
    <w:uiPriority w:val="99"/>
    <w:unhideWhenUsed/>
    <w:rsid w:val="00472FAB"/>
    <w:rPr>
      <w:color w:val="0000FF"/>
      <w:u w:val="single"/>
    </w:rPr>
  </w:style>
  <w:style w:type="character" w:styleId="Strong">
    <w:name w:val="Strong"/>
    <w:basedOn w:val="DefaultParagraphFont"/>
    <w:uiPriority w:val="22"/>
    <w:qFormat/>
    <w:rsid w:val="00472FAB"/>
    <w:rPr>
      <w:b/>
      <w:bCs/>
    </w:rPr>
  </w:style>
  <w:style w:type="paragraph" w:customStyle="1" w:styleId="Default">
    <w:name w:val="Default"/>
    <w:rsid w:val="00472FAB"/>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2A5F2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891">
      <w:bodyDiv w:val="1"/>
      <w:marLeft w:val="0"/>
      <w:marRight w:val="0"/>
      <w:marTop w:val="0"/>
      <w:marBottom w:val="0"/>
      <w:divBdr>
        <w:top w:val="none" w:sz="0" w:space="0" w:color="auto"/>
        <w:left w:val="none" w:sz="0" w:space="0" w:color="auto"/>
        <w:bottom w:val="none" w:sz="0" w:space="0" w:color="auto"/>
        <w:right w:val="none" w:sz="0" w:space="0" w:color="auto"/>
      </w:divBdr>
      <w:divsChild>
        <w:div w:id="1708677387">
          <w:marLeft w:val="446"/>
          <w:marRight w:val="0"/>
          <w:marTop w:val="0"/>
          <w:marBottom w:val="0"/>
          <w:divBdr>
            <w:top w:val="none" w:sz="0" w:space="0" w:color="auto"/>
            <w:left w:val="none" w:sz="0" w:space="0" w:color="auto"/>
            <w:bottom w:val="none" w:sz="0" w:space="0" w:color="auto"/>
            <w:right w:val="none" w:sz="0" w:space="0" w:color="auto"/>
          </w:divBdr>
        </w:div>
        <w:div w:id="557671911">
          <w:marLeft w:val="446"/>
          <w:marRight w:val="0"/>
          <w:marTop w:val="0"/>
          <w:marBottom w:val="0"/>
          <w:divBdr>
            <w:top w:val="none" w:sz="0" w:space="0" w:color="auto"/>
            <w:left w:val="none" w:sz="0" w:space="0" w:color="auto"/>
            <w:bottom w:val="none" w:sz="0" w:space="0" w:color="auto"/>
            <w:right w:val="none" w:sz="0" w:space="0" w:color="auto"/>
          </w:divBdr>
        </w:div>
      </w:divsChild>
    </w:div>
    <w:div w:id="86386227">
      <w:bodyDiv w:val="1"/>
      <w:marLeft w:val="0"/>
      <w:marRight w:val="0"/>
      <w:marTop w:val="0"/>
      <w:marBottom w:val="0"/>
      <w:divBdr>
        <w:top w:val="none" w:sz="0" w:space="0" w:color="auto"/>
        <w:left w:val="none" w:sz="0" w:space="0" w:color="auto"/>
        <w:bottom w:val="none" w:sz="0" w:space="0" w:color="auto"/>
        <w:right w:val="none" w:sz="0" w:space="0" w:color="auto"/>
      </w:divBdr>
    </w:div>
    <w:div w:id="164637836">
      <w:bodyDiv w:val="1"/>
      <w:marLeft w:val="0"/>
      <w:marRight w:val="0"/>
      <w:marTop w:val="0"/>
      <w:marBottom w:val="0"/>
      <w:divBdr>
        <w:top w:val="none" w:sz="0" w:space="0" w:color="auto"/>
        <w:left w:val="none" w:sz="0" w:space="0" w:color="auto"/>
        <w:bottom w:val="none" w:sz="0" w:space="0" w:color="auto"/>
        <w:right w:val="none" w:sz="0" w:space="0" w:color="auto"/>
      </w:divBdr>
      <w:divsChild>
        <w:div w:id="781808138">
          <w:marLeft w:val="446"/>
          <w:marRight w:val="0"/>
          <w:marTop w:val="0"/>
          <w:marBottom w:val="0"/>
          <w:divBdr>
            <w:top w:val="none" w:sz="0" w:space="0" w:color="auto"/>
            <w:left w:val="none" w:sz="0" w:space="0" w:color="auto"/>
            <w:bottom w:val="none" w:sz="0" w:space="0" w:color="auto"/>
            <w:right w:val="none" w:sz="0" w:space="0" w:color="auto"/>
          </w:divBdr>
        </w:div>
        <w:div w:id="837237254">
          <w:marLeft w:val="446"/>
          <w:marRight w:val="0"/>
          <w:marTop w:val="0"/>
          <w:marBottom w:val="0"/>
          <w:divBdr>
            <w:top w:val="none" w:sz="0" w:space="0" w:color="auto"/>
            <w:left w:val="none" w:sz="0" w:space="0" w:color="auto"/>
            <w:bottom w:val="none" w:sz="0" w:space="0" w:color="auto"/>
            <w:right w:val="none" w:sz="0" w:space="0" w:color="auto"/>
          </w:divBdr>
        </w:div>
        <w:div w:id="281575113">
          <w:marLeft w:val="446"/>
          <w:marRight w:val="0"/>
          <w:marTop w:val="0"/>
          <w:marBottom w:val="0"/>
          <w:divBdr>
            <w:top w:val="none" w:sz="0" w:space="0" w:color="auto"/>
            <w:left w:val="none" w:sz="0" w:space="0" w:color="auto"/>
            <w:bottom w:val="none" w:sz="0" w:space="0" w:color="auto"/>
            <w:right w:val="none" w:sz="0" w:space="0" w:color="auto"/>
          </w:divBdr>
        </w:div>
        <w:div w:id="1382248208">
          <w:marLeft w:val="446"/>
          <w:marRight w:val="0"/>
          <w:marTop w:val="0"/>
          <w:marBottom w:val="0"/>
          <w:divBdr>
            <w:top w:val="none" w:sz="0" w:space="0" w:color="auto"/>
            <w:left w:val="none" w:sz="0" w:space="0" w:color="auto"/>
            <w:bottom w:val="none" w:sz="0" w:space="0" w:color="auto"/>
            <w:right w:val="none" w:sz="0" w:space="0" w:color="auto"/>
          </w:divBdr>
        </w:div>
        <w:div w:id="547759594">
          <w:marLeft w:val="446"/>
          <w:marRight w:val="0"/>
          <w:marTop w:val="0"/>
          <w:marBottom w:val="0"/>
          <w:divBdr>
            <w:top w:val="none" w:sz="0" w:space="0" w:color="auto"/>
            <w:left w:val="none" w:sz="0" w:space="0" w:color="auto"/>
            <w:bottom w:val="none" w:sz="0" w:space="0" w:color="auto"/>
            <w:right w:val="none" w:sz="0" w:space="0" w:color="auto"/>
          </w:divBdr>
        </w:div>
        <w:div w:id="296688139">
          <w:marLeft w:val="446"/>
          <w:marRight w:val="0"/>
          <w:marTop w:val="0"/>
          <w:marBottom w:val="0"/>
          <w:divBdr>
            <w:top w:val="none" w:sz="0" w:space="0" w:color="auto"/>
            <w:left w:val="none" w:sz="0" w:space="0" w:color="auto"/>
            <w:bottom w:val="none" w:sz="0" w:space="0" w:color="auto"/>
            <w:right w:val="none" w:sz="0" w:space="0" w:color="auto"/>
          </w:divBdr>
        </w:div>
        <w:div w:id="294214174">
          <w:marLeft w:val="446"/>
          <w:marRight w:val="0"/>
          <w:marTop w:val="0"/>
          <w:marBottom w:val="0"/>
          <w:divBdr>
            <w:top w:val="none" w:sz="0" w:space="0" w:color="auto"/>
            <w:left w:val="none" w:sz="0" w:space="0" w:color="auto"/>
            <w:bottom w:val="none" w:sz="0" w:space="0" w:color="auto"/>
            <w:right w:val="none" w:sz="0" w:space="0" w:color="auto"/>
          </w:divBdr>
        </w:div>
        <w:div w:id="919174988">
          <w:marLeft w:val="446"/>
          <w:marRight w:val="0"/>
          <w:marTop w:val="0"/>
          <w:marBottom w:val="0"/>
          <w:divBdr>
            <w:top w:val="none" w:sz="0" w:space="0" w:color="auto"/>
            <w:left w:val="none" w:sz="0" w:space="0" w:color="auto"/>
            <w:bottom w:val="none" w:sz="0" w:space="0" w:color="auto"/>
            <w:right w:val="none" w:sz="0" w:space="0" w:color="auto"/>
          </w:divBdr>
        </w:div>
        <w:div w:id="1482504877">
          <w:marLeft w:val="446"/>
          <w:marRight w:val="0"/>
          <w:marTop w:val="0"/>
          <w:marBottom w:val="0"/>
          <w:divBdr>
            <w:top w:val="none" w:sz="0" w:space="0" w:color="auto"/>
            <w:left w:val="none" w:sz="0" w:space="0" w:color="auto"/>
            <w:bottom w:val="none" w:sz="0" w:space="0" w:color="auto"/>
            <w:right w:val="none" w:sz="0" w:space="0" w:color="auto"/>
          </w:divBdr>
        </w:div>
      </w:divsChild>
    </w:div>
    <w:div w:id="369845456">
      <w:bodyDiv w:val="1"/>
      <w:marLeft w:val="0"/>
      <w:marRight w:val="0"/>
      <w:marTop w:val="0"/>
      <w:marBottom w:val="0"/>
      <w:divBdr>
        <w:top w:val="none" w:sz="0" w:space="0" w:color="auto"/>
        <w:left w:val="none" w:sz="0" w:space="0" w:color="auto"/>
        <w:bottom w:val="none" w:sz="0" w:space="0" w:color="auto"/>
        <w:right w:val="none" w:sz="0" w:space="0" w:color="auto"/>
      </w:divBdr>
      <w:divsChild>
        <w:div w:id="56169957">
          <w:marLeft w:val="0"/>
          <w:marRight w:val="0"/>
          <w:marTop w:val="0"/>
          <w:marBottom w:val="0"/>
          <w:divBdr>
            <w:top w:val="none" w:sz="0" w:space="0" w:color="auto"/>
            <w:left w:val="none" w:sz="0" w:space="0" w:color="auto"/>
            <w:bottom w:val="none" w:sz="0" w:space="0" w:color="auto"/>
            <w:right w:val="none" w:sz="0" w:space="0" w:color="auto"/>
          </w:divBdr>
        </w:div>
        <w:div w:id="62533823">
          <w:marLeft w:val="0"/>
          <w:marRight w:val="0"/>
          <w:marTop w:val="0"/>
          <w:marBottom w:val="0"/>
          <w:divBdr>
            <w:top w:val="none" w:sz="0" w:space="0" w:color="auto"/>
            <w:left w:val="none" w:sz="0" w:space="0" w:color="auto"/>
            <w:bottom w:val="none" w:sz="0" w:space="0" w:color="auto"/>
            <w:right w:val="none" w:sz="0" w:space="0" w:color="auto"/>
          </w:divBdr>
        </w:div>
        <w:div w:id="68501662">
          <w:marLeft w:val="0"/>
          <w:marRight w:val="0"/>
          <w:marTop w:val="0"/>
          <w:marBottom w:val="0"/>
          <w:divBdr>
            <w:top w:val="none" w:sz="0" w:space="0" w:color="auto"/>
            <w:left w:val="none" w:sz="0" w:space="0" w:color="auto"/>
            <w:bottom w:val="none" w:sz="0" w:space="0" w:color="auto"/>
            <w:right w:val="none" w:sz="0" w:space="0" w:color="auto"/>
          </w:divBdr>
        </w:div>
        <w:div w:id="394620783">
          <w:marLeft w:val="0"/>
          <w:marRight w:val="0"/>
          <w:marTop w:val="0"/>
          <w:marBottom w:val="0"/>
          <w:divBdr>
            <w:top w:val="none" w:sz="0" w:space="0" w:color="auto"/>
            <w:left w:val="none" w:sz="0" w:space="0" w:color="auto"/>
            <w:bottom w:val="none" w:sz="0" w:space="0" w:color="auto"/>
            <w:right w:val="none" w:sz="0" w:space="0" w:color="auto"/>
          </w:divBdr>
        </w:div>
        <w:div w:id="521554628">
          <w:marLeft w:val="0"/>
          <w:marRight w:val="0"/>
          <w:marTop w:val="0"/>
          <w:marBottom w:val="0"/>
          <w:divBdr>
            <w:top w:val="none" w:sz="0" w:space="0" w:color="auto"/>
            <w:left w:val="none" w:sz="0" w:space="0" w:color="auto"/>
            <w:bottom w:val="none" w:sz="0" w:space="0" w:color="auto"/>
            <w:right w:val="none" w:sz="0" w:space="0" w:color="auto"/>
          </w:divBdr>
        </w:div>
        <w:div w:id="531498011">
          <w:marLeft w:val="0"/>
          <w:marRight w:val="0"/>
          <w:marTop w:val="0"/>
          <w:marBottom w:val="0"/>
          <w:divBdr>
            <w:top w:val="none" w:sz="0" w:space="0" w:color="auto"/>
            <w:left w:val="none" w:sz="0" w:space="0" w:color="auto"/>
            <w:bottom w:val="none" w:sz="0" w:space="0" w:color="auto"/>
            <w:right w:val="none" w:sz="0" w:space="0" w:color="auto"/>
          </w:divBdr>
        </w:div>
        <w:div w:id="611128648">
          <w:marLeft w:val="0"/>
          <w:marRight w:val="0"/>
          <w:marTop w:val="0"/>
          <w:marBottom w:val="0"/>
          <w:divBdr>
            <w:top w:val="none" w:sz="0" w:space="0" w:color="auto"/>
            <w:left w:val="none" w:sz="0" w:space="0" w:color="auto"/>
            <w:bottom w:val="none" w:sz="0" w:space="0" w:color="auto"/>
            <w:right w:val="none" w:sz="0" w:space="0" w:color="auto"/>
          </w:divBdr>
        </w:div>
        <w:div w:id="734083050">
          <w:marLeft w:val="0"/>
          <w:marRight w:val="0"/>
          <w:marTop w:val="0"/>
          <w:marBottom w:val="0"/>
          <w:divBdr>
            <w:top w:val="none" w:sz="0" w:space="0" w:color="auto"/>
            <w:left w:val="none" w:sz="0" w:space="0" w:color="auto"/>
            <w:bottom w:val="none" w:sz="0" w:space="0" w:color="auto"/>
            <w:right w:val="none" w:sz="0" w:space="0" w:color="auto"/>
          </w:divBdr>
        </w:div>
        <w:div w:id="747506349">
          <w:marLeft w:val="0"/>
          <w:marRight w:val="0"/>
          <w:marTop w:val="0"/>
          <w:marBottom w:val="0"/>
          <w:divBdr>
            <w:top w:val="none" w:sz="0" w:space="0" w:color="auto"/>
            <w:left w:val="none" w:sz="0" w:space="0" w:color="auto"/>
            <w:bottom w:val="none" w:sz="0" w:space="0" w:color="auto"/>
            <w:right w:val="none" w:sz="0" w:space="0" w:color="auto"/>
          </w:divBdr>
        </w:div>
        <w:div w:id="764811000">
          <w:marLeft w:val="0"/>
          <w:marRight w:val="0"/>
          <w:marTop w:val="0"/>
          <w:marBottom w:val="0"/>
          <w:divBdr>
            <w:top w:val="none" w:sz="0" w:space="0" w:color="auto"/>
            <w:left w:val="none" w:sz="0" w:space="0" w:color="auto"/>
            <w:bottom w:val="none" w:sz="0" w:space="0" w:color="auto"/>
            <w:right w:val="none" w:sz="0" w:space="0" w:color="auto"/>
          </w:divBdr>
        </w:div>
        <w:div w:id="773474765">
          <w:marLeft w:val="0"/>
          <w:marRight w:val="0"/>
          <w:marTop w:val="0"/>
          <w:marBottom w:val="0"/>
          <w:divBdr>
            <w:top w:val="none" w:sz="0" w:space="0" w:color="auto"/>
            <w:left w:val="none" w:sz="0" w:space="0" w:color="auto"/>
            <w:bottom w:val="none" w:sz="0" w:space="0" w:color="auto"/>
            <w:right w:val="none" w:sz="0" w:space="0" w:color="auto"/>
          </w:divBdr>
        </w:div>
        <w:div w:id="906695127">
          <w:marLeft w:val="0"/>
          <w:marRight w:val="0"/>
          <w:marTop w:val="0"/>
          <w:marBottom w:val="0"/>
          <w:divBdr>
            <w:top w:val="none" w:sz="0" w:space="0" w:color="auto"/>
            <w:left w:val="none" w:sz="0" w:space="0" w:color="auto"/>
            <w:bottom w:val="none" w:sz="0" w:space="0" w:color="auto"/>
            <w:right w:val="none" w:sz="0" w:space="0" w:color="auto"/>
          </w:divBdr>
        </w:div>
        <w:div w:id="1079257038">
          <w:marLeft w:val="0"/>
          <w:marRight w:val="0"/>
          <w:marTop w:val="0"/>
          <w:marBottom w:val="0"/>
          <w:divBdr>
            <w:top w:val="none" w:sz="0" w:space="0" w:color="auto"/>
            <w:left w:val="none" w:sz="0" w:space="0" w:color="auto"/>
            <w:bottom w:val="none" w:sz="0" w:space="0" w:color="auto"/>
            <w:right w:val="none" w:sz="0" w:space="0" w:color="auto"/>
          </w:divBdr>
        </w:div>
        <w:div w:id="1150056399">
          <w:marLeft w:val="0"/>
          <w:marRight w:val="0"/>
          <w:marTop w:val="0"/>
          <w:marBottom w:val="0"/>
          <w:divBdr>
            <w:top w:val="none" w:sz="0" w:space="0" w:color="auto"/>
            <w:left w:val="none" w:sz="0" w:space="0" w:color="auto"/>
            <w:bottom w:val="none" w:sz="0" w:space="0" w:color="auto"/>
            <w:right w:val="none" w:sz="0" w:space="0" w:color="auto"/>
          </w:divBdr>
        </w:div>
        <w:div w:id="1804541242">
          <w:marLeft w:val="0"/>
          <w:marRight w:val="0"/>
          <w:marTop w:val="0"/>
          <w:marBottom w:val="0"/>
          <w:divBdr>
            <w:top w:val="none" w:sz="0" w:space="0" w:color="auto"/>
            <w:left w:val="none" w:sz="0" w:space="0" w:color="auto"/>
            <w:bottom w:val="none" w:sz="0" w:space="0" w:color="auto"/>
            <w:right w:val="none" w:sz="0" w:space="0" w:color="auto"/>
          </w:divBdr>
        </w:div>
        <w:div w:id="1978756372">
          <w:marLeft w:val="0"/>
          <w:marRight w:val="0"/>
          <w:marTop w:val="0"/>
          <w:marBottom w:val="0"/>
          <w:divBdr>
            <w:top w:val="none" w:sz="0" w:space="0" w:color="auto"/>
            <w:left w:val="none" w:sz="0" w:space="0" w:color="auto"/>
            <w:bottom w:val="none" w:sz="0" w:space="0" w:color="auto"/>
            <w:right w:val="none" w:sz="0" w:space="0" w:color="auto"/>
          </w:divBdr>
        </w:div>
        <w:div w:id="2042582693">
          <w:marLeft w:val="0"/>
          <w:marRight w:val="0"/>
          <w:marTop w:val="0"/>
          <w:marBottom w:val="0"/>
          <w:divBdr>
            <w:top w:val="none" w:sz="0" w:space="0" w:color="auto"/>
            <w:left w:val="none" w:sz="0" w:space="0" w:color="auto"/>
            <w:bottom w:val="none" w:sz="0" w:space="0" w:color="auto"/>
            <w:right w:val="none" w:sz="0" w:space="0" w:color="auto"/>
          </w:divBdr>
        </w:div>
      </w:divsChild>
    </w:div>
    <w:div w:id="414789121">
      <w:bodyDiv w:val="1"/>
      <w:marLeft w:val="0"/>
      <w:marRight w:val="0"/>
      <w:marTop w:val="0"/>
      <w:marBottom w:val="0"/>
      <w:divBdr>
        <w:top w:val="none" w:sz="0" w:space="0" w:color="auto"/>
        <w:left w:val="none" w:sz="0" w:space="0" w:color="auto"/>
        <w:bottom w:val="none" w:sz="0" w:space="0" w:color="auto"/>
        <w:right w:val="none" w:sz="0" w:space="0" w:color="auto"/>
      </w:divBdr>
    </w:div>
    <w:div w:id="532885917">
      <w:bodyDiv w:val="1"/>
      <w:marLeft w:val="0"/>
      <w:marRight w:val="0"/>
      <w:marTop w:val="0"/>
      <w:marBottom w:val="0"/>
      <w:divBdr>
        <w:top w:val="none" w:sz="0" w:space="0" w:color="auto"/>
        <w:left w:val="none" w:sz="0" w:space="0" w:color="auto"/>
        <w:bottom w:val="none" w:sz="0" w:space="0" w:color="auto"/>
        <w:right w:val="none" w:sz="0" w:space="0" w:color="auto"/>
      </w:divBdr>
    </w:div>
    <w:div w:id="594557944">
      <w:bodyDiv w:val="1"/>
      <w:marLeft w:val="0"/>
      <w:marRight w:val="0"/>
      <w:marTop w:val="0"/>
      <w:marBottom w:val="0"/>
      <w:divBdr>
        <w:top w:val="none" w:sz="0" w:space="0" w:color="auto"/>
        <w:left w:val="none" w:sz="0" w:space="0" w:color="auto"/>
        <w:bottom w:val="none" w:sz="0" w:space="0" w:color="auto"/>
        <w:right w:val="none" w:sz="0" w:space="0" w:color="auto"/>
      </w:divBdr>
    </w:div>
    <w:div w:id="595291174">
      <w:bodyDiv w:val="1"/>
      <w:marLeft w:val="0"/>
      <w:marRight w:val="0"/>
      <w:marTop w:val="0"/>
      <w:marBottom w:val="0"/>
      <w:divBdr>
        <w:top w:val="none" w:sz="0" w:space="0" w:color="auto"/>
        <w:left w:val="none" w:sz="0" w:space="0" w:color="auto"/>
        <w:bottom w:val="none" w:sz="0" w:space="0" w:color="auto"/>
        <w:right w:val="none" w:sz="0" w:space="0" w:color="auto"/>
      </w:divBdr>
    </w:div>
    <w:div w:id="631444431">
      <w:bodyDiv w:val="1"/>
      <w:marLeft w:val="0"/>
      <w:marRight w:val="0"/>
      <w:marTop w:val="0"/>
      <w:marBottom w:val="0"/>
      <w:divBdr>
        <w:top w:val="none" w:sz="0" w:space="0" w:color="auto"/>
        <w:left w:val="none" w:sz="0" w:space="0" w:color="auto"/>
        <w:bottom w:val="none" w:sz="0" w:space="0" w:color="auto"/>
        <w:right w:val="none" w:sz="0" w:space="0" w:color="auto"/>
      </w:divBdr>
    </w:div>
    <w:div w:id="836462480">
      <w:bodyDiv w:val="1"/>
      <w:marLeft w:val="0"/>
      <w:marRight w:val="0"/>
      <w:marTop w:val="0"/>
      <w:marBottom w:val="0"/>
      <w:divBdr>
        <w:top w:val="none" w:sz="0" w:space="0" w:color="auto"/>
        <w:left w:val="none" w:sz="0" w:space="0" w:color="auto"/>
        <w:bottom w:val="none" w:sz="0" w:space="0" w:color="auto"/>
        <w:right w:val="none" w:sz="0" w:space="0" w:color="auto"/>
      </w:divBdr>
    </w:div>
    <w:div w:id="1345277671">
      <w:bodyDiv w:val="1"/>
      <w:marLeft w:val="0"/>
      <w:marRight w:val="0"/>
      <w:marTop w:val="0"/>
      <w:marBottom w:val="0"/>
      <w:divBdr>
        <w:top w:val="none" w:sz="0" w:space="0" w:color="auto"/>
        <w:left w:val="none" w:sz="0" w:space="0" w:color="auto"/>
        <w:bottom w:val="none" w:sz="0" w:space="0" w:color="auto"/>
        <w:right w:val="none" w:sz="0" w:space="0" w:color="auto"/>
      </w:divBdr>
      <w:divsChild>
        <w:div w:id="212740781">
          <w:marLeft w:val="0"/>
          <w:marRight w:val="0"/>
          <w:marTop w:val="0"/>
          <w:marBottom w:val="0"/>
          <w:divBdr>
            <w:top w:val="none" w:sz="0" w:space="0" w:color="auto"/>
            <w:left w:val="none" w:sz="0" w:space="0" w:color="auto"/>
            <w:bottom w:val="none" w:sz="0" w:space="0" w:color="auto"/>
            <w:right w:val="none" w:sz="0" w:space="0" w:color="auto"/>
          </w:divBdr>
          <w:divsChild>
            <w:div w:id="816266535">
              <w:marLeft w:val="0"/>
              <w:marRight w:val="0"/>
              <w:marTop w:val="0"/>
              <w:marBottom w:val="0"/>
              <w:divBdr>
                <w:top w:val="none" w:sz="0" w:space="0" w:color="auto"/>
                <w:left w:val="none" w:sz="0" w:space="0" w:color="auto"/>
                <w:bottom w:val="none" w:sz="0" w:space="0" w:color="auto"/>
                <w:right w:val="none" w:sz="0" w:space="0" w:color="auto"/>
              </w:divBdr>
              <w:divsChild>
                <w:div w:id="1861159751">
                  <w:marLeft w:val="0"/>
                  <w:marRight w:val="0"/>
                  <w:marTop w:val="0"/>
                  <w:marBottom w:val="0"/>
                  <w:divBdr>
                    <w:top w:val="none" w:sz="0" w:space="0" w:color="auto"/>
                    <w:left w:val="none" w:sz="0" w:space="0" w:color="auto"/>
                    <w:bottom w:val="none" w:sz="0" w:space="0" w:color="auto"/>
                    <w:right w:val="none" w:sz="0" w:space="0" w:color="auto"/>
                  </w:divBdr>
                  <w:divsChild>
                    <w:div w:id="10666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109631">
      <w:bodyDiv w:val="1"/>
      <w:marLeft w:val="0"/>
      <w:marRight w:val="0"/>
      <w:marTop w:val="0"/>
      <w:marBottom w:val="0"/>
      <w:divBdr>
        <w:top w:val="none" w:sz="0" w:space="0" w:color="auto"/>
        <w:left w:val="none" w:sz="0" w:space="0" w:color="auto"/>
        <w:bottom w:val="none" w:sz="0" w:space="0" w:color="auto"/>
        <w:right w:val="none" w:sz="0" w:space="0" w:color="auto"/>
      </w:divBdr>
    </w:div>
    <w:div w:id="1511606453">
      <w:bodyDiv w:val="1"/>
      <w:marLeft w:val="0"/>
      <w:marRight w:val="0"/>
      <w:marTop w:val="0"/>
      <w:marBottom w:val="0"/>
      <w:divBdr>
        <w:top w:val="none" w:sz="0" w:space="0" w:color="auto"/>
        <w:left w:val="none" w:sz="0" w:space="0" w:color="auto"/>
        <w:bottom w:val="none" w:sz="0" w:space="0" w:color="auto"/>
        <w:right w:val="none" w:sz="0" w:space="0" w:color="auto"/>
      </w:divBdr>
      <w:divsChild>
        <w:div w:id="728267733">
          <w:marLeft w:val="446"/>
          <w:marRight w:val="0"/>
          <w:marTop w:val="0"/>
          <w:marBottom w:val="0"/>
          <w:divBdr>
            <w:top w:val="none" w:sz="0" w:space="0" w:color="auto"/>
            <w:left w:val="none" w:sz="0" w:space="0" w:color="auto"/>
            <w:bottom w:val="none" w:sz="0" w:space="0" w:color="auto"/>
            <w:right w:val="none" w:sz="0" w:space="0" w:color="auto"/>
          </w:divBdr>
        </w:div>
        <w:div w:id="1560706320">
          <w:marLeft w:val="446"/>
          <w:marRight w:val="0"/>
          <w:marTop w:val="0"/>
          <w:marBottom w:val="0"/>
          <w:divBdr>
            <w:top w:val="none" w:sz="0" w:space="0" w:color="auto"/>
            <w:left w:val="none" w:sz="0" w:space="0" w:color="auto"/>
            <w:bottom w:val="none" w:sz="0" w:space="0" w:color="auto"/>
            <w:right w:val="none" w:sz="0" w:space="0" w:color="auto"/>
          </w:divBdr>
        </w:div>
        <w:div w:id="606933100">
          <w:marLeft w:val="446"/>
          <w:marRight w:val="0"/>
          <w:marTop w:val="0"/>
          <w:marBottom w:val="0"/>
          <w:divBdr>
            <w:top w:val="none" w:sz="0" w:space="0" w:color="auto"/>
            <w:left w:val="none" w:sz="0" w:space="0" w:color="auto"/>
            <w:bottom w:val="none" w:sz="0" w:space="0" w:color="auto"/>
            <w:right w:val="none" w:sz="0" w:space="0" w:color="auto"/>
          </w:divBdr>
        </w:div>
        <w:div w:id="1032926187">
          <w:marLeft w:val="446"/>
          <w:marRight w:val="0"/>
          <w:marTop w:val="0"/>
          <w:marBottom w:val="0"/>
          <w:divBdr>
            <w:top w:val="none" w:sz="0" w:space="0" w:color="auto"/>
            <w:left w:val="none" w:sz="0" w:space="0" w:color="auto"/>
            <w:bottom w:val="none" w:sz="0" w:space="0" w:color="auto"/>
            <w:right w:val="none" w:sz="0" w:space="0" w:color="auto"/>
          </w:divBdr>
        </w:div>
      </w:divsChild>
    </w:div>
    <w:div w:id="1791777497">
      <w:bodyDiv w:val="1"/>
      <w:marLeft w:val="0"/>
      <w:marRight w:val="0"/>
      <w:marTop w:val="0"/>
      <w:marBottom w:val="0"/>
      <w:divBdr>
        <w:top w:val="none" w:sz="0" w:space="0" w:color="auto"/>
        <w:left w:val="none" w:sz="0" w:space="0" w:color="auto"/>
        <w:bottom w:val="none" w:sz="0" w:space="0" w:color="auto"/>
        <w:right w:val="none" w:sz="0" w:space="0" w:color="auto"/>
      </w:divBdr>
      <w:divsChild>
        <w:div w:id="966281177">
          <w:marLeft w:val="0"/>
          <w:marRight w:val="0"/>
          <w:marTop w:val="0"/>
          <w:marBottom w:val="0"/>
          <w:divBdr>
            <w:top w:val="none" w:sz="0" w:space="0" w:color="auto"/>
            <w:left w:val="none" w:sz="0" w:space="0" w:color="auto"/>
            <w:bottom w:val="none" w:sz="0" w:space="0" w:color="auto"/>
            <w:right w:val="none" w:sz="0" w:space="0" w:color="auto"/>
          </w:divBdr>
          <w:divsChild>
            <w:div w:id="802692316">
              <w:marLeft w:val="0"/>
              <w:marRight w:val="0"/>
              <w:marTop w:val="0"/>
              <w:marBottom w:val="0"/>
              <w:divBdr>
                <w:top w:val="none" w:sz="0" w:space="0" w:color="auto"/>
                <w:left w:val="none" w:sz="0" w:space="0" w:color="auto"/>
                <w:bottom w:val="none" w:sz="0" w:space="0" w:color="auto"/>
                <w:right w:val="none" w:sz="0" w:space="0" w:color="auto"/>
              </w:divBdr>
              <w:divsChild>
                <w:div w:id="1354724505">
                  <w:marLeft w:val="0"/>
                  <w:marRight w:val="0"/>
                  <w:marTop w:val="0"/>
                  <w:marBottom w:val="0"/>
                  <w:divBdr>
                    <w:top w:val="none" w:sz="0" w:space="0" w:color="auto"/>
                    <w:left w:val="none" w:sz="0" w:space="0" w:color="auto"/>
                    <w:bottom w:val="none" w:sz="0" w:space="0" w:color="auto"/>
                    <w:right w:val="none" w:sz="0" w:space="0" w:color="auto"/>
                  </w:divBdr>
                  <w:divsChild>
                    <w:div w:id="648942368">
                      <w:marLeft w:val="0"/>
                      <w:marRight w:val="0"/>
                      <w:marTop w:val="0"/>
                      <w:marBottom w:val="0"/>
                      <w:divBdr>
                        <w:top w:val="none" w:sz="0" w:space="0" w:color="auto"/>
                        <w:left w:val="none" w:sz="0" w:space="0" w:color="auto"/>
                        <w:bottom w:val="none" w:sz="0" w:space="0" w:color="auto"/>
                        <w:right w:val="none" w:sz="0" w:space="0" w:color="auto"/>
                      </w:divBdr>
                      <w:divsChild>
                        <w:div w:id="1334144133">
                          <w:marLeft w:val="0"/>
                          <w:marRight w:val="0"/>
                          <w:marTop w:val="0"/>
                          <w:marBottom w:val="0"/>
                          <w:divBdr>
                            <w:top w:val="none" w:sz="0" w:space="0" w:color="auto"/>
                            <w:left w:val="none" w:sz="0" w:space="0" w:color="auto"/>
                            <w:bottom w:val="none" w:sz="0" w:space="0" w:color="auto"/>
                            <w:right w:val="none" w:sz="0" w:space="0" w:color="auto"/>
                          </w:divBdr>
                        </w:div>
                        <w:div w:id="1389112377">
                          <w:marLeft w:val="0"/>
                          <w:marRight w:val="0"/>
                          <w:marTop w:val="0"/>
                          <w:marBottom w:val="0"/>
                          <w:divBdr>
                            <w:top w:val="none" w:sz="0" w:space="0" w:color="auto"/>
                            <w:left w:val="none" w:sz="0" w:space="0" w:color="auto"/>
                            <w:bottom w:val="none" w:sz="0" w:space="0" w:color="auto"/>
                            <w:right w:val="none" w:sz="0" w:space="0" w:color="auto"/>
                          </w:divBdr>
                          <w:divsChild>
                            <w:div w:id="272176965">
                              <w:marLeft w:val="0"/>
                              <w:marRight w:val="0"/>
                              <w:marTop w:val="0"/>
                              <w:marBottom w:val="0"/>
                              <w:divBdr>
                                <w:top w:val="none" w:sz="0" w:space="0" w:color="auto"/>
                                <w:left w:val="none" w:sz="0" w:space="0" w:color="auto"/>
                                <w:bottom w:val="none" w:sz="0" w:space="0" w:color="auto"/>
                                <w:right w:val="none" w:sz="0" w:space="0" w:color="auto"/>
                              </w:divBdr>
                              <w:divsChild>
                                <w:div w:id="14734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62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00A46815E4445A074E593F6E28819" ma:contentTypeVersion="4" ma:contentTypeDescription="Create a new document." ma:contentTypeScope="" ma:versionID="9ae4ebd8e291ee98fca119d314047433">
  <xsd:schema xmlns:xsd="http://www.w3.org/2001/XMLSchema" xmlns:xs="http://www.w3.org/2001/XMLSchema" xmlns:p="http://schemas.microsoft.com/office/2006/metadata/properties" xmlns:ns2="0825c61a-de7e-40a2-9551-e10c72888b2b" targetNamespace="http://schemas.microsoft.com/office/2006/metadata/properties" ma:root="true" ma:fieldsID="1dec3354935b27f7a9484039c9e57d5c" ns2:_="">
    <xsd:import namespace="0825c61a-de7e-40a2-9551-e10c72888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5c61a-de7e-40a2-9551-e10c72888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50A6F0-DB32-4FA8-9102-6ED5591E13FF}"/>
</file>

<file path=customXml/itemProps2.xml><?xml version="1.0" encoding="utf-8"?>
<ds:datastoreItem xmlns:ds="http://schemas.openxmlformats.org/officeDocument/2006/customXml" ds:itemID="{F1A5C3D1-188B-47CA-B5ED-D36D5593B6DE}"/>
</file>

<file path=customXml/itemProps3.xml><?xml version="1.0" encoding="utf-8"?>
<ds:datastoreItem xmlns:ds="http://schemas.openxmlformats.org/officeDocument/2006/customXml" ds:itemID="{5F0DE9BC-DCEE-4727-9E3D-862D9C117C23}"/>
</file>

<file path=docProps/app.xml><?xml version="1.0" encoding="utf-8"?>
<Properties xmlns="http://schemas.openxmlformats.org/officeDocument/2006/extended-properties" xmlns:vt="http://schemas.openxmlformats.org/officeDocument/2006/docPropsVTypes">
  <Template>Normal</Template>
  <TotalTime>29</TotalTime>
  <Pages>4</Pages>
  <Words>864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Group</vt:lpstr>
    </vt:vector>
  </TitlesOfParts>
  <Company>European Wellcare</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dc:title>
  <dc:creator>Jennie</dc:creator>
  <cp:lastModifiedBy>Sarah South</cp:lastModifiedBy>
  <cp:revision>19</cp:revision>
  <cp:lastPrinted>2021-09-22T10:16:00Z</cp:lastPrinted>
  <dcterms:created xsi:type="dcterms:W3CDTF">2021-02-01T12:55:00Z</dcterms:created>
  <dcterms:modified xsi:type="dcterms:W3CDTF">2025-10-08T11:19:00Z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0x0101009C200A46815E4445A074E593F6E28819</vt:lpwstr>
  </property>
</Properties>
</file>